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38A43" w14:textId="77777777" w:rsidR="00DE5CFD" w:rsidRDefault="00DE5CFD"/>
    <w:p w14:paraId="0F738A44" w14:textId="77777777" w:rsidR="00DE5CFD" w:rsidRDefault="00DE5CFD"/>
    <w:p w14:paraId="0F738A45" w14:textId="77777777" w:rsidR="00DE5CFD" w:rsidRDefault="00DE5CFD"/>
    <w:p w14:paraId="0F738A46" w14:textId="77777777" w:rsidR="00DE5CFD" w:rsidRDefault="00DE5CF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6C6E1C" w:rsidRPr="000554CE" w14:paraId="0F738A49" w14:textId="77777777" w:rsidTr="008C23B7">
        <w:tc>
          <w:tcPr>
            <w:tcW w:w="9072" w:type="dxa"/>
            <w:shd w:val="clear" w:color="auto" w:fill="auto"/>
          </w:tcPr>
          <w:p w14:paraId="0F738A47" w14:textId="77777777" w:rsidR="00024512" w:rsidRPr="00024512" w:rsidRDefault="00024512" w:rsidP="00024512">
            <w:pPr>
              <w:pStyle w:val="Tablecontent"/>
              <w:ind w:left="142"/>
              <w:rPr>
                <w:b/>
                <w:sz w:val="40"/>
                <w:lang w:val="en-US"/>
              </w:rPr>
            </w:pPr>
            <w:r w:rsidRPr="00024512">
              <w:rPr>
                <w:b/>
                <w:sz w:val="40"/>
                <w:lang w:val="en-US"/>
              </w:rPr>
              <w:br/>
            </w:r>
            <w:r>
              <w:rPr>
                <w:b/>
                <w:sz w:val="40"/>
                <w:lang w:val="en-GB"/>
              </w:rPr>
              <w:t>Health and safety arrangements - Part 2b:</w:t>
            </w:r>
          </w:p>
          <w:p w14:paraId="0F738A48" w14:textId="2050194C" w:rsidR="006C6E1C" w:rsidRPr="00EB7FC8" w:rsidRDefault="00024512" w:rsidP="00024512">
            <w:pPr>
              <w:pStyle w:val="Tablecontent"/>
              <w:ind w:left="142"/>
              <w:rPr>
                <w:lang w:val="en-US"/>
              </w:rPr>
            </w:pPr>
            <w:r>
              <w:rPr>
                <w:b/>
                <w:sz w:val="40"/>
                <w:lang w:val="en-GB"/>
              </w:rPr>
              <w:t>site-specific risks &amp; preve</w:t>
            </w:r>
            <w:r w:rsidR="000554CE">
              <w:rPr>
                <w:b/>
                <w:sz w:val="40"/>
                <w:lang w:val="en-GB"/>
              </w:rPr>
              <w:t>ntion measures – site KOR</w:t>
            </w:r>
            <w:r w:rsidRPr="00EB7FC8">
              <w:rPr>
                <w:b/>
                <w:sz w:val="40"/>
                <w:lang w:val="en-US"/>
              </w:rPr>
              <w:br/>
            </w:r>
          </w:p>
        </w:tc>
      </w:tr>
    </w:tbl>
    <w:p w14:paraId="0F738A4A" w14:textId="77777777" w:rsidR="006C6E1C" w:rsidRPr="00EB7FC8" w:rsidRDefault="006C6E1C" w:rsidP="006C6E1C">
      <w:pPr>
        <w:rPr>
          <w:lang w:val="en-US"/>
        </w:rPr>
      </w:pPr>
    </w:p>
    <w:p w14:paraId="0F738A4B" w14:textId="77777777" w:rsidR="006C6E1C" w:rsidRPr="00EB7FC8" w:rsidRDefault="006C6E1C" w:rsidP="006C6E1C">
      <w:pPr>
        <w:rPr>
          <w:lang w:val="en-US"/>
        </w:rPr>
      </w:pPr>
    </w:p>
    <w:p w14:paraId="0F738A4C" w14:textId="77777777" w:rsidR="00DE5CFD" w:rsidRPr="00EB7FC8" w:rsidRDefault="00DE5CFD" w:rsidP="006C6E1C">
      <w:pPr>
        <w:rPr>
          <w:lang w:val="en-US"/>
        </w:rPr>
      </w:pPr>
    </w:p>
    <w:p w14:paraId="0F738A4D" w14:textId="77777777" w:rsidR="00DE5CFD" w:rsidRPr="00EB7FC8" w:rsidRDefault="00DE5CFD" w:rsidP="006C6E1C">
      <w:pPr>
        <w:rPr>
          <w:lang w:val="en-US"/>
        </w:rPr>
      </w:pPr>
    </w:p>
    <w:p w14:paraId="0F738A4E" w14:textId="77777777" w:rsidR="00DE5CFD" w:rsidRPr="00EB7FC8" w:rsidRDefault="00DE5CFD" w:rsidP="000C7C4E">
      <w:pPr>
        <w:rPr>
          <w:lang w:val="en-US"/>
        </w:rPr>
      </w:pPr>
    </w:p>
    <w:p w14:paraId="0F738A4F" w14:textId="77777777" w:rsidR="00DE5CFD" w:rsidRPr="00EB7FC8" w:rsidRDefault="00DE5CFD" w:rsidP="006C6E1C">
      <w:pPr>
        <w:rPr>
          <w:lang w:val="en-US"/>
        </w:rPr>
      </w:pPr>
    </w:p>
    <w:p w14:paraId="0F738A50" w14:textId="77777777" w:rsidR="00DE5CFD" w:rsidRPr="00EB7FC8" w:rsidRDefault="00DE5CFD" w:rsidP="006C6E1C">
      <w:pPr>
        <w:rPr>
          <w:lang w:val="en-US"/>
        </w:rPr>
      </w:pPr>
    </w:p>
    <w:p w14:paraId="0F738A51" w14:textId="77777777" w:rsidR="00DE5CFD" w:rsidRPr="00EB7FC8" w:rsidRDefault="00DE5CFD" w:rsidP="006C6E1C">
      <w:pPr>
        <w:rPr>
          <w:lang w:val="en-US"/>
        </w:rPr>
      </w:pPr>
    </w:p>
    <w:p w14:paraId="0F738A52" w14:textId="77777777" w:rsidR="00DE5CFD" w:rsidRPr="00EB7FC8" w:rsidRDefault="00DE5CFD" w:rsidP="006C6E1C">
      <w:pPr>
        <w:rPr>
          <w:lang w:val="en-US"/>
        </w:rPr>
      </w:pPr>
    </w:p>
    <w:p w14:paraId="0F738A53" w14:textId="77777777" w:rsidR="00DE5CFD" w:rsidRPr="00EB7FC8" w:rsidRDefault="00DE5CFD" w:rsidP="006C6E1C">
      <w:pPr>
        <w:rPr>
          <w:lang w:val="en-US"/>
        </w:rPr>
      </w:pPr>
    </w:p>
    <w:p w14:paraId="0F738A54" w14:textId="77777777" w:rsidR="00DE5CFD" w:rsidRPr="00EB7FC8" w:rsidRDefault="00DE5CFD" w:rsidP="006C6E1C">
      <w:pPr>
        <w:rPr>
          <w:lang w:val="en-US"/>
        </w:rPr>
      </w:pPr>
    </w:p>
    <w:p w14:paraId="0F738A55" w14:textId="77777777" w:rsidR="00DE5CFD" w:rsidRPr="00EB7FC8" w:rsidRDefault="00DE5CFD" w:rsidP="006C6E1C">
      <w:pPr>
        <w:rPr>
          <w:lang w:val="en-US"/>
        </w:rPr>
      </w:pPr>
    </w:p>
    <w:p w14:paraId="0F738A56" w14:textId="77777777" w:rsidR="00DE5CFD" w:rsidRPr="00EB7FC8" w:rsidRDefault="00DE5CFD" w:rsidP="006C6E1C">
      <w:pPr>
        <w:rPr>
          <w:lang w:val="en-US"/>
        </w:rPr>
      </w:pPr>
    </w:p>
    <w:p w14:paraId="0F738A57" w14:textId="77777777" w:rsidR="00DE5CFD" w:rsidRPr="00EB7FC8" w:rsidRDefault="00DE5CFD" w:rsidP="006C6E1C">
      <w:pPr>
        <w:rPr>
          <w:lang w:val="en-US"/>
        </w:rPr>
      </w:pPr>
    </w:p>
    <w:p w14:paraId="0F738A58" w14:textId="77777777" w:rsidR="00DE5CFD" w:rsidRPr="00EB7FC8" w:rsidRDefault="00DE5CFD" w:rsidP="006C6E1C">
      <w:pPr>
        <w:rPr>
          <w:lang w:val="en-US"/>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2694"/>
        <w:gridCol w:w="2695"/>
        <w:gridCol w:w="2695"/>
      </w:tblGrid>
      <w:tr w:rsidR="00DE5CFD" w:rsidRPr="004852BC" w14:paraId="0F738A5D" w14:textId="77777777" w:rsidTr="003503F9">
        <w:trPr>
          <w:cantSplit/>
          <w:trHeight w:val="397"/>
        </w:trPr>
        <w:tc>
          <w:tcPr>
            <w:tcW w:w="993" w:type="dxa"/>
            <w:tcBorders>
              <w:top w:val="nil"/>
              <w:left w:val="nil"/>
            </w:tcBorders>
            <w:shd w:val="clear" w:color="auto" w:fill="auto"/>
            <w:vAlign w:val="center"/>
          </w:tcPr>
          <w:p w14:paraId="0F738A59" w14:textId="77777777" w:rsidR="00DE5CFD" w:rsidRPr="00EB7FC8" w:rsidRDefault="00DE5CFD" w:rsidP="003503F9">
            <w:pPr>
              <w:pStyle w:val="Tableheader"/>
              <w:ind w:left="5"/>
              <w:jc w:val="left"/>
              <w:rPr>
                <w:lang w:val="en-US"/>
              </w:rPr>
            </w:pPr>
          </w:p>
        </w:tc>
        <w:tc>
          <w:tcPr>
            <w:tcW w:w="2694" w:type="dxa"/>
            <w:shd w:val="clear" w:color="auto" w:fill="C0C0C0"/>
            <w:vAlign w:val="center"/>
          </w:tcPr>
          <w:p w14:paraId="0F738A5A" w14:textId="77777777" w:rsidR="00DE5CFD" w:rsidRPr="00813340" w:rsidRDefault="00024512" w:rsidP="00024512">
            <w:pPr>
              <w:pStyle w:val="Tableheader"/>
              <w:ind w:left="142"/>
              <w:jc w:val="left"/>
            </w:pPr>
            <w:r>
              <w:rPr>
                <w:lang w:val="en-GB"/>
              </w:rPr>
              <w:t>Created by</w:t>
            </w:r>
          </w:p>
        </w:tc>
        <w:tc>
          <w:tcPr>
            <w:tcW w:w="2695" w:type="dxa"/>
            <w:shd w:val="clear" w:color="auto" w:fill="C0C0C0"/>
            <w:vAlign w:val="center"/>
          </w:tcPr>
          <w:p w14:paraId="0F738A5B" w14:textId="77777777" w:rsidR="00DE5CFD" w:rsidRPr="00813340" w:rsidRDefault="00024512" w:rsidP="00024512">
            <w:pPr>
              <w:pStyle w:val="Tableheader"/>
              <w:ind w:left="142"/>
              <w:jc w:val="left"/>
            </w:pPr>
            <w:r>
              <w:rPr>
                <w:lang w:val="en-GB"/>
              </w:rPr>
              <w:t>Checked by</w:t>
            </w:r>
          </w:p>
        </w:tc>
        <w:tc>
          <w:tcPr>
            <w:tcW w:w="2695" w:type="dxa"/>
            <w:shd w:val="clear" w:color="auto" w:fill="C0C0C0"/>
            <w:vAlign w:val="center"/>
          </w:tcPr>
          <w:p w14:paraId="0F738A5C" w14:textId="77777777" w:rsidR="00DE5CFD" w:rsidRPr="00813340" w:rsidRDefault="00024512" w:rsidP="00024512">
            <w:pPr>
              <w:pStyle w:val="Tableheader"/>
              <w:ind w:left="142"/>
              <w:jc w:val="left"/>
            </w:pPr>
            <w:r>
              <w:rPr>
                <w:lang w:val="en-GB"/>
              </w:rPr>
              <w:t>Approved by</w:t>
            </w:r>
          </w:p>
        </w:tc>
      </w:tr>
      <w:tr w:rsidR="00DE5CFD" w:rsidRPr="004852BC" w14:paraId="0F738A62" w14:textId="77777777" w:rsidTr="003503F9">
        <w:trPr>
          <w:cantSplit/>
          <w:trHeight w:val="397"/>
        </w:trPr>
        <w:tc>
          <w:tcPr>
            <w:tcW w:w="993" w:type="dxa"/>
            <w:shd w:val="clear" w:color="auto" w:fill="C0C0C0"/>
            <w:vAlign w:val="center"/>
          </w:tcPr>
          <w:p w14:paraId="0F738A5E" w14:textId="77777777" w:rsidR="00DE5CFD" w:rsidRPr="00024512" w:rsidRDefault="00024512" w:rsidP="00024512">
            <w:pPr>
              <w:pStyle w:val="Tablecontent"/>
              <w:ind w:left="5"/>
              <w:jc w:val="left"/>
            </w:pPr>
            <w:r>
              <w:rPr>
                <w:b/>
              </w:rPr>
              <w:t xml:space="preserve"> </w:t>
            </w:r>
            <w:r>
              <w:rPr>
                <w:b/>
                <w:lang w:val="en-GB"/>
              </w:rPr>
              <w:t>Name</w:t>
            </w:r>
          </w:p>
        </w:tc>
        <w:tc>
          <w:tcPr>
            <w:tcW w:w="2694" w:type="dxa"/>
            <w:vAlign w:val="center"/>
          </w:tcPr>
          <w:p w14:paraId="0F738A5F" w14:textId="77777777" w:rsidR="00DE5CFD" w:rsidRPr="00813340" w:rsidRDefault="009E0A25" w:rsidP="003503F9">
            <w:pPr>
              <w:pStyle w:val="Tablecontent"/>
              <w:ind w:left="142"/>
              <w:jc w:val="left"/>
            </w:pPr>
            <w:r>
              <w:t>Christophe Vermaete</w:t>
            </w:r>
          </w:p>
        </w:tc>
        <w:tc>
          <w:tcPr>
            <w:tcW w:w="2695" w:type="dxa"/>
            <w:vAlign w:val="center"/>
          </w:tcPr>
          <w:p w14:paraId="0F738A60" w14:textId="77777777" w:rsidR="00DE5CFD" w:rsidRPr="00813340" w:rsidRDefault="009E0A25" w:rsidP="003503F9">
            <w:pPr>
              <w:pStyle w:val="Tablecontent"/>
              <w:ind w:left="142"/>
              <w:jc w:val="left"/>
            </w:pPr>
            <w:r>
              <w:t>Bruno Demey</w:t>
            </w:r>
          </w:p>
        </w:tc>
        <w:tc>
          <w:tcPr>
            <w:tcW w:w="2695" w:type="dxa"/>
            <w:vAlign w:val="center"/>
          </w:tcPr>
          <w:p w14:paraId="0F738A61" w14:textId="77777777" w:rsidR="00DE5CFD" w:rsidRPr="00813340" w:rsidRDefault="00672454" w:rsidP="003503F9">
            <w:pPr>
              <w:pStyle w:val="Tablecontent"/>
              <w:ind w:left="142"/>
              <w:jc w:val="left"/>
            </w:pPr>
            <w:r>
              <w:t>Ronny Smismans</w:t>
            </w:r>
          </w:p>
        </w:tc>
      </w:tr>
      <w:tr w:rsidR="00DE5CFD" w:rsidRPr="004852BC" w14:paraId="0F738A67" w14:textId="77777777" w:rsidTr="003503F9">
        <w:trPr>
          <w:cantSplit/>
          <w:trHeight w:val="397"/>
        </w:trPr>
        <w:tc>
          <w:tcPr>
            <w:tcW w:w="993" w:type="dxa"/>
            <w:tcBorders>
              <w:bottom w:val="single" w:sz="4" w:space="0" w:color="auto"/>
            </w:tcBorders>
            <w:shd w:val="clear" w:color="auto" w:fill="C0C0C0"/>
            <w:vAlign w:val="center"/>
          </w:tcPr>
          <w:p w14:paraId="0F738A63" w14:textId="77777777" w:rsidR="00DE5CFD" w:rsidRPr="00024512" w:rsidRDefault="00024512" w:rsidP="00024512">
            <w:pPr>
              <w:pStyle w:val="Tablecontent"/>
              <w:ind w:left="5"/>
              <w:jc w:val="left"/>
            </w:pPr>
            <w:r>
              <w:rPr>
                <w:b/>
              </w:rPr>
              <w:t xml:space="preserve"> </w:t>
            </w:r>
            <w:r>
              <w:rPr>
                <w:b/>
                <w:lang w:val="en-GB"/>
              </w:rPr>
              <w:t>Date</w:t>
            </w:r>
          </w:p>
        </w:tc>
        <w:tc>
          <w:tcPr>
            <w:tcW w:w="2694" w:type="dxa"/>
            <w:tcBorders>
              <w:bottom w:val="single" w:sz="4" w:space="0" w:color="auto"/>
            </w:tcBorders>
            <w:vAlign w:val="center"/>
          </w:tcPr>
          <w:p w14:paraId="0F738A64" w14:textId="77777777" w:rsidR="00DE5CFD" w:rsidRPr="00357097" w:rsidRDefault="00DE5CFD" w:rsidP="003503F9">
            <w:pPr>
              <w:pStyle w:val="Tablecontent"/>
              <w:ind w:left="142"/>
              <w:jc w:val="left"/>
            </w:pPr>
          </w:p>
        </w:tc>
        <w:tc>
          <w:tcPr>
            <w:tcW w:w="2695" w:type="dxa"/>
            <w:tcBorders>
              <w:bottom w:val="single" w:sz="4" w:space="0" w:color="auto"/>
            </w:tcBorders>
            <w:vAlign w:val="center"/>
          </w:tcPr>
          <w:p w14:paraId="0F738A65" w14:textId="77777777" w:rsidR="00DE5CFD" w:rsidRPr="00813340" w:rsidRDefault="00DE5CFD" w:rsidP="003503F9">
            <w:pPr>
              <w:pStyle w:val="Tablecontent"/>
              <w:ind w:left="142"/>
              <w:jc w:val="left"/>
            </w:pPr>
          </w:p>
        </w:tc>
        <w:tc>
          <w:tcPr>
            <w:tcW w:w="2695" w:type="dxa"/>
            <w:tcBorders>
              <w:bottom w:val="single" w:sz="4" w:space="0" w:color="auto"/>
            </w:tcBorders>
            <w:vAlign w:val="center"/>
          </w:tcPr>
          <w:p w14:paraId="0F738A66" w14:textId="77777777" w:rsidR="00DE5CFD" w:rsidRPr="00813340" w:rsidRDefault="00DE5CFD" w:rsidP="003503F9">
            <w:pPr>
              <w:pStyle w:val="Tablecontent"/>
              <w:ind w:left="142"/>
              <w:jc w:val="left"/>
            </w:pPr>
          </w:p>
        </w:tc>
      </w:tr>
      <w:tr w:rsidR="00DE5CFD" w:rsidRPr="00813340" w14:paraId="0F738A6C" w14:textId="77777777" w:rsidTr="003503F9">
        <w:trPr>
          <w:cantSplit/>
          <w:trHeight w:val="397"/>
        </w:trPr>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14:paraId="0F738A68" w14:textId="77777777" w:rsidR="00DE5CFD" w:rsidRPr="00024512" w:rsidRDefault="00024512" w:rsidP="00024512">
            <w:pPr>
              <w:pStyle w:val="Tablecontent"/>
              <w:ind w:left="5"/>
              <w:jc w:val="left"/>
            </w:pPr>
            <w:r>
              <w:rPr>
                <w:b/>
              </w:rPr>
              <w:t xml:space="preserve"> </w:t>
            </w:r>
            <w:r>
              <w:rPr>
                <w:b/>
                <w:lang w:val="en-GB"/>
              </w:rPr>
              <w:t>Position</w:t>
            </w:r>
          </w:p>
        </w:tc>
        <w:tc>
          <w:tcPr>
            <w:tcW w:w="2694" w:type="dxa"/>
            <w:tcBorders>
              <w:top w:val="single" w:sz="4" w:space="0" w:color="auto"/>
              <w:left w:val="single" w:sz="4" w:space="0" w:color="auto"/>
              <w:bottom w:val="single" w:sz="4" w:space="0" w:color="auto"/>
              <w:right w:val="single" w:sz="4" w:space="0" w:color="auto"/>
            </w:tcBorders>
            <w:vAlign w:val="center"/>
          </w:tcPr>
          <w:p w14:paraId="0F738A69" w14:textId="77777777" w:rsidR="00DE5CFD" w:rsidRPr="00024512" w:rsidRDefault="009E0A25" w:rsidP="003D5971">
            <w:pPr>
              <w:pStyle w:val="Tablecontent"/>
              <w:ind w:left="142"/>
              <w:jc w:val="left"/>
              <w:rPr>
                <w:lang w:val="en-US"/>
              </w:rPr>
            </w:pPr>
            <w:r w:rsidRPr="00024512">
              <w:rPr>
                <w:lang w:val="en-US"/>
              </w:rPr>
              <w:t>EHS Officer</w:t>
            </w:r>
          </w:p>
        </w:tc>
        <w:tc>
          <w:tcPr>
            <w:tcW w:w="2695" w:type="dxa"/>
            <w:tcBorders>
              <w:top w:val="single" w:sz="4" w:space="0" w:color="auto"/>
              <w:left w:val="single" w:sz="4" w:space="0" w:color="auto"/>
              <w:bottom w:val="single" w:sz="4" w:space="0" w:color="auto"/>
              <w:right w:val="single" w:sz="4" w:space="0" w:color="auto"/>
            </w:tcBorders>
            <w:vAlign w:val="center"/>
          </w:tcPr>
          <w:p w14:paraId="0F738A6A" w14:textId="77777777" w:rsidR="00DE5CFD" w:rsidRPr="00813340" w:rsidRDefault="00672454" w:rsidP="003503F9">
            <w:pPr>
              <w:pStyle w:val="Tablecontent"/>
              <w:ind w:left="142"/>
              <w:jc w:val="left"/>
            </w:pPr>
            <w:r>
              <w:t>EHS Officer</w:t>
            </w:r>
          </w:p>
        </w:tc>
        <w:tc>
          <w:tcPr>
            <w:tcW w:w="2695" w:type="dxa"/>
            <w:tcBorders>
              <w:top w:val="single" w:sz="4" w:space="0" w:color="auto"/>
              <w:left w:val="single" w:sz="4" w:space="0" w:color="auto"/>
              <w:bottom w:val="single" w:sz="4" w:space="0" w:color="auto"/>
              <w:right w:val="single" w:sz="4" w:space="0" w:color="auto"/>
            </w:tcBorders>
            <w:vAlign w:val="center"/>
          </w:tcPr>
          <w:p w14:paraId="0F738A6B" w14:textId="77777777" w:rsidR="00DE5CFD" w:rsidRPr="00813340" w:rsidRDefault="00672454" w:rsidP="003503F9">
            <w:pPr>
              <w:pStyle w:val="Tablecontent"/>
              <w:ind w:left="142"/>
              <w:jc w:val="left"/>
            </w:pPr>
            <w:r w:rsidRPr="00357097">
              <w:t xml:space="preserve">Director Facilities </w:t>
            </w:r>
            <w:r w:rsidR="00024512">
              <w:t xml:space="preserve">Management </w:t>
            </w:r>
            <w:r w:rsidRPr="00357097">
              <w:t>&amp; EHS</w:t>
            </w:r>
          </w:p>
        </w:tc>
      </w:tr>
    </w:tbl>
    <w:p w14:paraId="0F738A6D" w14:textId="77777777" w:rsidR="00DE5CFD" w:rsidRPr="00813340" w:rsidRDefault="00DE5CFD" w:rsidP="00DE5CFD">
      <w:pPr>
        <w:rPr>
          <w:lang w:val="nl-BE"/>
        </w:rPr>
      </w:pPr>
    </w:p>
    <w:p w14:paraId="0F738A6E" w14:textId="77777777" w:rsidR="00DE5CFD" w:rsidRPr="00813340" w:rsidRDefault="00DE5CFD" w:rsidP="00DE5CFD">
      <w:pPr>
        <w:rPr>
          <w:lang w:val="nl-BE"/>
        </w:rPr>
      </w:pPr>
    </w:p>
    <w:p w14:paraId="0F738A6F" w14:textId="77777777" w:rsidR="00DE5CFD" w:rsidRPr="00813340" w:rsidRDefault="00DE5CFD" w:rsidP="00DE5CFD">
      <w:pPr>
        <w:rPr>
          <w:lang w:val="nl-BE"/>
        </w:rPr>
      </w:pPr>
    </w:p>
    <w:p w14:paraId="0F738A70" w14:textId="77777777" w:rsidR="00DE5CFD" w:rsidRPr="00813340" w:rsidRDefault="00DE5CFD" w:rsidP="00DE5CFD">
      <w:pPr>
        <w:rPr>
          <w:lang w:val="nl-BE"/>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346"/>
        <w:gridCol w:w="1347"/>
        <w:gridCol w:w="5386"/>
      </w:tblGrid>
      <w:tr w:rsidR="00DE5CFD" w:rsidRPr="00813340" w14:paraId="0F738A75" w14:textId="77777777" w:rsidTr="003503F9">
        <w:trPr>
          <w:cantSplit/>
          <w:trHeight w:val="397"/>
        </w:trPr>
        <w:tc>
          <w:tcPr>
            <w:tcW w:w="998" w:type="dxa"/>
            <w:shd w:val="clear" w:color="auto" w:fill="C0C0C0"/>
            <w:vAlign w:val="center"/>
          </w:tcPr>
          <w:p w14:paraId="0F738A71" w14:textId="77777777" w:rsidR="00DE5CFD" w:rsidRPr="00813340" w:rsidRDefault="00024512" w:rsidP="00024512">
            <w:pPr>
              <w:pStyle w:val="Tableheader"/>
              <w:ind w:left="5"/>
            </w:pPr>
            <w:r>
              <w:rPr>
                <w:lang w:val="en-GB"/>
              </w:rPr>
              <w:t>Version</w:t>
            </w:r>
          </w:p>
        </w:tc>
        <w:tc>
          <w:tcPr>
            <w:tcW w:w="1346" w:type="dxa"/>
            <w:shd w:val="clear" w:color="auto" w:fill="C0C0C0"/>
            <w:vAlign w:val="center"/>
          </w:tcPr>
          <w:p w14:paraId="0F738A72" w14:textId="77777777" w:rsidR="00DE5CFD" w:rsidRPr="00813340" w:rsidRDefault="00024512" w:rsidP="00024512">
            <w:pPr>
              <w:pStyle w:val="Tableheader"/>
            </w:pPr>
            <w:r>
              <w:rPr>
                <w:lang w:val="en-GB"/>
              </w:rPr>
              <w:t>Author</w:t>
            </w:r>
          </w:p>
        </w:tc>
        <w:tc>
          <w:tcPr>
            <w:tcW w:w="1347" w:type="dxa"/>
            <w:shd w:val="clear" w:color="auto" w:fill="C0C0C0"/>
            <w:vAlign w:val="center"/>
          </w:tcPr>
          <w:p w14:paraId="0F738A73" w14:textId="77777777" w:rsidR="00DE5CFD" w:rsidRPr="00813340" w:rsidRDefault="00024512" w:rsidP="00024512">
            <w:pPr>
              <w:pStyle w:val="Tableheader"/>
            </w:pPr>
            <w:r>
              <w:rPr>
                <w:lang w:val="en-GB"/>
              </w:rPr>
              <w:t>Date</w:t>
            </w:r>
          </w:p>
        </w:tc>
        <w:tc>
          <w:tcPr>
            <w:tcW w:w="5386" w:type="dxa"/>
            <w:shd w:val="clear" w:color="auto" w:fill="C0C0C0"/>
            <w:vAlign w:val="center"/>
          </w:tcPr>
          <w:p w14:paraId="0F738A74" w14:textId="77777777" w:rsidR="00DE5CFD" w:rsidRPr="00813340" w:rsidRDefault="00024512" w:rsidP="00024512">
            <w:pPr>
              <w:pStyle w:val="Tableheader"/>
              <w:ind w:left="142"/>
              <w:jc w:val="left"/>
            </w:pPr>
            <w:r>
              <w:rPr>
                <w:lang w:val="en-GB"/>
              </w:rPr>
              <w:t>Description</w:t>
            </w:r>
          </w:p>
        </w:tc>
      </w:tr>
      <w:tr w:rsidR="00B71314" w:rsidRPr="00813340" w14:paraId="0F738A7A" w14:textId="77777777" w:rsidTr="00B71314">
        <w:trPr>
          <w:cantSplit/>
          <w:trHeight w:val="397"/>
        </w:trPr>
        <w:tc>
          <w:tcPr>
            <w:tcW w:w="998" w:type="dxa"/>
          </w:tcPr>
          <w:p w14:paraId="0F738A76" w14:textId="77777777" w:rsidR="00B71314" w:rsidRPr="00ED2CCB" w:rsidRDefault="00672454" w:rsidP="00B71314">
            <w:pPr>
              <w:pStyle w:val="Table"/>
              <w:jc w:val="center"/>
              <w:rPr>
                <w:rFonts w:ascii="Verdana" w:hAnsi="Verdana"/>
                <w:b w:val="0"/>
                <w:sz w:val="16"/>
                <w:lang w:val="en-US"/>
              </w:rPr>
            </w:pPr>
            <w:r>
              <w:rPr>
                <w:rFonts w:ascii="Verdana" w:hAnsi="Verdana"/>
                <w:b w:val="0"/>
                <w:sz w:val="16"/>
                <w:lang w:val="en-US"/>
              </w:rPr>
              <w:t>AA</w:t>
            </w:r>
          </w:p>
        </w:tc>
        <w:tc>
          <w:tcPr>
            <w:tcW w:w="1346" w:type="dxa"/>
          </w:tcPr>
          <w:p w14:paraId="0F738A77" w14:textId="77777777" w:rsidR="00B71314" w:rsidRPr="00ED2CCB" w:rsidRDefault="00672454" w:rsidP="00B71314">
            <w:pPr>
              <w:pStyle w:val="Table"/>
              <w:jc w:val="center"/>
              <w:rPr>
                <w:rFonts w:ascii="Verdana" w:hAnsi="Verdana"/>
                <w:b w:val="0"/>
                <w:sz w:val="16"/>
                <w:lang w:val="en-US"/>
              </w:rPr>
            </w:pPr>
            <w:r>
              <w:rPr>
                <w:rFonts w:ascii="Verdana" w:hAnsi="Verdana"/>
                <w:b w:val="0"/>
                <w:sz w:val="16"/>
                <w:lang w:val="en-US"/>
              </w:rPr>
              <w:t>CHRIV</w:t>
            </w:r>
          </w:p>
        </w:tc>
        <w:tc>
          <w:tcPr>
            <w:tcW w:w="1347" w:type="dxa"/>
          </w:tcPr>
          <w:p w14:paraId="0F738A78" w14:textId="77777777" w:rsidR="00B71314" w:rsidRPr="00ED2CCB" w:rsidRDefault="00B71314" w:rsidP="00B71314">
            <w:pPr>
              <w:pStyle w:val="Table"/>
              <w:jc w:val="center"/>
              <w:rPr>
                <w:rFonts w:ascii="Verdana" w:hAnsi="Verdana"/>
                <w:b w:val="0"/>
                <w:sz w:val="16"/>
                <w:lang w:val="en-US"/>
              </w:rPr>
            </w:pPr>
          </w:p>
        </w:tc>
        <w:tc>
          <w:tcPr>
            <w:tcW w:w="5386" w:type="dxa"/>
          </w:tcPr>
          <w:p w14:paraId="0F738A79" w14:textId="77777777" w:rsidR="00B71314" w:rsidRPr="00024512" w:rsidRDefault="00024512" w:rsidP="00024512">
            <w:pPr>
              <w:pStyle w:val="Table"/>
              <w:tabs>
                <w:tab w:val="left" w:pos="990"/>
              </w:tabs>
              <w:rPr>
                <w:szCs w:val="24"/>
              </w:rPr>
            </w:pPr>
            <w:r>
              <w:rPr>
                <w:rFonts w:ascii="Verdana" w:hAnsi="Verdana"/>
                <w:b w:val="0"/>
                <w:sz w:val="16"/>
                <w:szCs w:val="24"/>
                <w:lang w:val="en-GB"/>
              </w:rPr>
              <w:t>New document</w:t>
            </w:r>
          </w:p>
        </w:tc>
      </w:tr>
      <w:tr w:rsidR="00AE7EE9" w:rsidRPr="000554CE" w14:paraId="0F738A7F" w14:textId="77777777" w:rsidTr="00873C24">
        <w:trPr>
          <w:cantSplit/>
          <w:trHeight w:val="397"/>
        </w:trPr>
        <w:tc>
          <w:tcPr>
            <w:tcW w:w="998" w:type="dxa"/>
            <w:vAlign w:val="center"/>
          </w:tcPr>
          <w:p w14:paraId="0F738A7B" w14:textId="3BE72AD0" w:rsidR="00AE7EE9" w:rsidRPr="00813340" w:rsidRDefault="000554CE" w:rsidP="00873C24">
            <w:pPr>
              <w:pStyle w:val="Tablecontent"/>
              <w:ind w:left="5"/>
            </w:pPr>
            <w:r>
              <w:t>AB</w:t>
            </w:r>
          </w:p>
        </w:tc>
        <w:tc>
          <w:tcPr>
            <w:tcW w:w="1346" w:type="dxa"/>
            <w:vAlign w:val="center"/>
          </w:tcPr>
          <w:p w14:paraId="0F738A7C" w14:textId="2E623BDD" w:rsidR="00AE7EE9" w:rsidRPr="00813340" w:rsidRDefault="000554CE" w:rsidP="00873C24">
            <w:pPr>
              <w:pStyle w:val="Tablecontent"/>
              <w:ind w:left="142"/>
            </w:pPr>
            <w:r>
              <w:t>PEGCL</w:t>
            </w:r>
          </w:p>
        </w:tc>
        <w:tc>
          <w:tcPr>
            <w:tcW w:w="1347" w:type="dxa"/>
            <w:vAlign w:val="center"/>
          </w:tcPr>
          <w:p w14:paraId="0F738A7D" w14:textId="099F6002" w:rsidR="00AE7EE9" w:rsidRPr="00813340" w:rsidRDefault="000554CE" w:rsidP="00AE7EE9">
            <w:pPr>
              <w:pStyle w:val="Tablecontent"/>
            </w:pPr>
            <w:r>
              <w:t>19/10/2016</w:t>
            </w:r>
          </w:p>
        </w:tc>
        <w:tc>
          <w:tcPr>
            <w:tcW w:w="5386" w:type="dxa"/>
            <w:vAlign w:val="center"/>
          </w:tcPr>
          <w:p w14:paraId="0F738A7E" w14:textId="153A6DA5" w:rsidR="00AE7EE9" w:rsidRPr="000554CE" w:rsidRDefault="000554CE" w:rsidP="000554CE">
            <w:pPr>
              <w:pStyle w:val="Tablecontent"/>
              <w:jc w:val="left"/>
              <w:rPr>
                <w:lang w:val="en-US"/>
              </w:rPr>
            </w:pPr>
            <w:r>
              <w:rPr>
                <w:lang w:val="en-US"/>
              </w:rPr>
              <w:t>Revision due to One Campus and actual evacuation instructions</w:t>
            </w:r>
          </w:p>
        </w:tc>
      </w:tr>
      <w:tr w:rsidR="00DE5CFD" w:rsidRPr="000554CE" w14:paraId="0F738A84" w14:textId="77777777" w:rsidTr="003503F9">
        <w:trPr>
          <w:cantSplit/>
          <w:trHeight w:val="397"/>
        </w:trPr>
        <w:tc>
          <w:tcPr>
            <w:tcW w:w="998" w:type="dxa"/>
            <w:vAlign w:val="center"/>
          </w:tcPr>
          <w:p w14:paraId="0F738A80" w14:textId="77777777" w:rsidR="00DE5CFD" w:rsidRPr="000554CE" w:rsidRDefault="00DE5CFD" w:rsidP="003503F9">
            <w:pPr>
              <w:pStyle w:val="Tablecontent"/>
              <w:ind w:left="5"/>
              <w:rPr>
                <w:lang w:val="en-US"/>
              </w:rPr>
            </w:pPr>
          </w:p>
        </w:tc>
        <w:tc>
          <w:tcPr>
            <w:tcW w:w="1346" w:type="dxa"/>
            <w:vAlign w:val="center"/>
          </w:tcPr>
          <w:p w14:paraId="0F738A81" w14:textId="77777777" w:rsidR="00DE5CFD" w:rsidRPr="000554CE" w:rsidRDefault="00DE5CFD" w:rsidP="001B136A">
            <w:pPr>
              <w:pStyle w:val="Tablecontent"/>
              <w:rPr>
                <w:lang w:val="en-US"/>
              </w:rPr>
            </w:pPr>
          </w:p>
        </w:tc>
        <w:tc>
          <w:tcPr>
            <w:tcW w:w="1347" w:type="dxa"/>
            <w:vAlign w:val="center"/>
          </w:tcPr>
          <w:p w14:paraId="0F738A82" w14:textId="77777777" w:rsidR="00DE5CFD" w:rsidRPr="000554CE" w:rsidRDefault="00DE5CFD" w:rsidP="001B136A">
            <w:pPr>
              <w:pStyle w:val="Tablecontent"/>
              <w:rPr>
                <w:lang w:val="en-US"/>
              </w:rPr>
            </w:pPr>
          </w:p>
        </w:tc>
        <w:tc>
          <w:tcPr>
            <w:tcW w:w="5386" w:type="dxa"/>
            <w:vAlign w:val="center"/>
          </w:tcPr>
          <w:p w14:paraId="0F738A83" w14:textId="77777777" w:rsidR="00DE5CFD" w:rsidRPr="000554CE" w:rsidRDefault="00DE5CFD" w:rsidP="003503F9">
            <w:pPr>
              <w:pStyle w:val="Tablecontent"/>
              <w:ind w:left="142"/>
              <w:jc w:val="left"/>
              <w:rPr>
                <w:lang w:val="en-US"/>
              </w:rPr>
            </w:pPr>
          </w:p>
        </w:tc>
      </w:tr>
      <w:tr w:rsidR="00DE5CFD" w:rsidRPr="000554CE" w14:paraId="0F738A89" w14:textId="77777777" w:rsidTr="003503F9">
        <w:trPr>
          <w:cantSplit/>
          <w:trHeight w:val="397"/>
        </w:trPr>
        <w:tc>
          <w:tcPr>
            <w:tcW w:w="998" w:type="dxa"/>
            <w:vAlign w:val="center"/>
          </w:tcPr>
          <w:p w14:paraId="0F738A85" w14:textId="77777777" w:rsidR="00DE5CFD" w:rsidRPr="000554CE" w:rsidRDefault="00DE5CFD" w:rsidP="003503F9">
            <w:pPr>
              <w:pStyle w:val="Tablecontent"/>
              <w:ind w:left="5"/>
              <w:rPr>
                <w:lang w:val="en-US"/>
              </w:rPr>
            </w:pPr>
          </w:p>
        </w:tc>
        <w:tc>
          <w:tcPr>
            <w:tcW w:w="1346" w:type="dxa"/>
            <w:vAlign w:val="center"/>
          </w:tcPr>
          <w:p w14:paraId="0F738A86" w14:textId="77777777" w:rsidR="00DE5CFD" w:rsidRPr="000554CE" w:rsidRDefault="00DE5CFD" w:rsidP="001B136A">
            <w:pPr>
              <w:pStyle w:val="Tablecontent"/>
              <w:rPr>
                <w:lang w:val="en-US"/>
              </w:rPr>
            </w:pPr>
          </w:p>
        </w:tc>
        <w:tc>
          <w:tcPr>
            <w:tcW w:w="1347" w:type="dxa"/>
            <w:vAlign w:val="center"/>
          </w:tcPr>
          <w:p w14:paraId="0F738A87" w14:textId="77777777" w:rsidR="00DE5CFD" w:rsidRPr="000554CE" w:rsidRDefault="00DE5CFD" w:rsidP="001B136A">
            <w:pPr>
              <w:pStyle w:val="Tablecontent"/>
              <w:rPr>
                <w:lang w:val="en-US"/>
              </w:rPr>
            </w:pPr>
          </w:p>
        </w:tc>
        <w:tc>
          <w:tcPr>
            <w:tcW w:w="5386" w:type="dxa"/>
            <w:vAlign w:val="center"/>
          </w:tcPr>
          <w:p w14:paraId="0F738A88" w14:textId="77777777" w:rsidR="00DE5CFD" w:rsidRPr="000554CE" w:rsidRDefault="00DE5CFD" w:rsidP="003503F9">
            <w:pPr>
              <w:pStyle w:val="Tablecontent"/>
              <w:ind w:left="142"/>
              <w:jc w:val="left"/>
              <w:rPr>
                <w:lang w:val="en-US"/>
              </w:rPr>
            </w:pPr>
          </w:p>
        </w:tc>
      </w:tr>
      <w:tr w:rsidR="00DE5CFD" w:rsidRPr="000554CE" w14:paraId="0F738A8E" w14:textId="77777777" w:rsidTr="003503F9">
        <w:trPr>
          <w:cantSplit/>
          <w:trHeight w:val="397"/>
        </w:trPr>
        <w:tc>
          <w:tcPr>
            <w:tcW w:w="998" w:type="dxa"/>
            <w:vAlign w:val="center"/>
          </w:tcPr>
          <w:p w14:paraId="0F738A8A" w14:textId="77777777" w:rsidR="00DE5CFD" w:rsidRPr="000554CE" w:rsidRDefault="00DE5CFD" w:rsidP="003503F9">
            <w:pPr>
              <w:pStyle w:val="Tablecontent"/>
              <w:ind w:left="5"/>
              <w:rPr>
                <w:lang w:val="en-US"/>
              </w:rPr>
            </w:pPr>
          </w:p>
        </w:tc>
        <w:tc>
          <w:tcPr>
            <w:tcW w:w="1346" w:type="dxa"/>
            <w:vAlign w:val="center"/>
          </w:tcPr>
          <w:p w14:paraId="0F738A8B" w14:textId="77777777" w:rsidR="00DE5CFD" w:rsidRPr="000554CE" w:rsidRDefault="00DE5CFD" w:rsidP="001B136A">
            <w:pPr>
              <w:pStyle w:val="Tablecontent"/>
              <w:rPr>
                <w:lang w:val="en-US"/>
              </w:rPr>
            </w:pPr>
          </w:p>
        </w:tc>
        <w:tc>
          <w:tcPr>
            <w:tcW w:w="1347" w:type="dxa"/>
            <w:vAlign w:val="center"/>
          </w:tcPr>
          <w:p w14:paraId="0F738A8C" w14:textId="77777777" w:rsidR="00DE5CFD" w:rsidRPr="000554CE" w:rsidRDefault="00DE5CFD" w:rsidP="001B136A">
            <w:pPr>
              <w:pStyle w:val="Tablecontent"/>
              <w:rPr>
                <w:lang w:val="en-US"/>
              </w:rPr>
            </w:pPr>
          </w:p>
        </w:tc>
        <w:tc>
          <w:tcPr>
            <w:tcW w:w="5386" w:type="dxa"/>
            <w:vAlign w:val="center"/>
          </w:tcPr>
          <w:p w14:paraId="0F738A8D" w14:textId="77777777" w:rsidR="00DE5CFD" w:rsidRPr="000554CE" w:rsidRDefault="00DE5CFD" w:rsidP="003503F9">
            <w:pPr>
              <w:pStyle w:val="Tablecontent"/>
              <w:ind w:left="142"/>
              <w:jc w:val="left"/>
              <w:rPr>
                <w:lang w:val="en-US"/>
              </w:rPr>
            </w:pPr>
          </w:p>
        </w:tc>
      </w:tr>
    </w:tbl>
    <w:p w14:paraId="0F738A8F" w14:textId="77777777" w:rsidR="006C6E1C" w:rsidRPr="000554CE" w:rsidRDefault="006C6E1C" w:rsidP="006C6E1C">
      <w:pPr>
        <w:rPr>
          <w:lang w:val="en-US"/>
        </w:rPr>
      </w:pPr>
    </w:p>
    <w:p w14:paraId="0F738A90" w14:textId="77777777" w:rsidR="00DE5CFD" w:rsidRPr="000554CE" w:rsidRDefault="00DE5CFD" w:rsidP="00FB26B8">
      <w:pPr>
        <w:rPr>
          <w:b/>
          <w:sz w:val="24"/>
          <w:lang w:val="en-US"/>
        </w:rPr>
        <w:sectPr w:rsidR="00DE5CFD" w:rsidRPr="000554CE" w:rsidSect="001C7BC1">
          <w:headerReference w:type="default" r:id="rId13"/>
          <w:footerReference w:type="even" r:id="rId14"/>
          <w:footerReference w:type="default" r:id="rId15"/>
          <w:pgSz w:w="11907" w:h="16839" w:code="9"/>
          <w:pgMar w:top="1588" w:right="1418" w:bottom="1588" w:left="1418" w:header="709" w:footer="1134" w:gutter="0"/>
          <w:pgNumType w:fmt="lowerRoman"/>
          <w:cols w:space="720"/>
          <w:docGrid w:linePitch="360"/>
        </w:sectPr>
      </w:pPr>
    </w:p>
    <w:p w14:paraId="0F738A91" w14:textId="77777777" w:rsidR="007661DC" w:rsidRPr="000554CE" w:rsidRDefault="007661DC" w:rsidP="00FB26B8">
      <w:pPr>
        <w:rPr>
          <w:szCs w:val="20"/>
          <w:lang w:val="en-US"/>
        </w:rPr>
      </w:pPr>
    </w:p>
    <w:p w14:paraId="0F738A92" w14:textId="77777777" w:rsidR="00024512" w:rsidRDefault="00024512" w:rsidP="00024512">
      <w:pPr>
        <w:rPr>
          <w:b/>
          <w:sz w:val="24"/>
          <w:lang w:val="nl-BE"/>
        </w:rPr>
      </w:pPr>
      <w:r>
        <w:rPr>
          <w:b/>
          <w:sz w:val="24"/>
          <w:lang w:val="en-GB"/>
        </w:rPr>
        <w:t>Contents</w:t>
      </w:r>
    </w:p>
    <w:p w14:paraId="0F738A93" w14:textId="77777777" w:rsidR="007661DC" w:rsidRPr="007661DC" w:rsidRDefault="007661DC" w:rsidP="00FB26B8">
      <w:pPr>
        <w:rPr>
          <w:szCs w:val="20"/>
          <w:lang w:val="nl-BE"/>
        </w:rPr>
      </w:pPr>
    </w:p>
    <w:p w14:paraId="4842CC61" w14:textId="77777777" w:rsidR="000554CE" w:rsidRDefault="00805BDC">
      <w:pPr>
        <w:pStyle w:val="TOC1"/>
        <w:tabs>
          <w:tab w:val="left" w:pos="660"/>
          <w:tab w:val="right" w:leader="dot" w:pos="9061"/>
        </w:tabs>
        <w:rPr>
          <w:rFonts w:asciiTheme="minorHAnsi" w:eastAsiaTheme="minorEastAsia" w:hAnsiTheme="minorHAnsi" w:cstheme="minorBidi"/>
          <w:b w:val="0"/>
          <w:noProof/>
          <w:sz w:val="22"/>
          <w:szCs w:val="22"/>
          <w:lang w:val="nl-BE" w:eastAsia="nl-BE"/>
        </w:rPr>
      </w:pPr>
      <w:r>
        <w:rPr>
          <w:sz w:val="24"/>
          <w:lang w:val="nl-BE"/>
        </w:rPr>
        <w:fldChar w:fldCharType="begin"/>
      </w:r>
      <w:r>
        <w:rPr>
          <w:sz w:val="24"/>
          <w:lang w:val="nl-BE"/>
        </w:rPr>
        <w:instrText xml:space="preserve"> TOC \o "1-3" \h \z \u </w:instrText>
      </w:r>
      <w:r>
        <w:rPr>
          <w:sz w:val="24"/>
          <w:lang w:val="nl-BE"/>
        </w:rPr>
        <w:fldChar w:fldCharType="separate"/>
      </w:r>
      <w:hyperlink w:anchor="_Toc464635825" w:history="1">
        <w:r w:rsidR="000554CE" w:rsidRPr="00A42984">
          <w:rPr>
            <w:rStyle w:val="Hyperlink"/>
            <w:noProof/>
          </w:rPr>
          <w:t>1</w:t>
        </w:r>
        <w:r w:rsidR="000554CE">
          <w:rPr>
            <w:rFonts w:asciiTheme="minorHAnsi" w:eastAsiaTheme="minorEastAsia" w:hAnsiTheme="minorHAnsi" w:cstheme="minorBidi"/>
            <w:b w:val="0"/>
            <w:noProof/>
            <w:sz w:val="22"/>
            <w:szCs w:val="22"/>
            <w:lang w:val="nl-BE" w:eastAsia="nl-BE"/>
          </w:rPr>
          <w:tab/>
        </w:r>
        <w:r w:rsidR="000554CE" w:rsidRPr="00A42984">
          <w:rPr>
            <w:rStyle w:val="Hyperlink"/>
            <w:noProof/>
            <w:lang w:val="en-GB"/>
          </w:rPr>
          <w:t>Purpose</w:t>
        </w:r>
        <w:r w:rsidR="000554CE">
          <w:rPr>
            <w:noProof/>
            <w:webHidden/>
          </w:rPr>
          <w:tab/>
        </w:r>
        <w:r w:rsidR="000554CE">
          <w:rPr>
            <w:noProof/>
            <w:webHidden/>
          </w:rPr>
          <w:fldChar w:fldCharType="begin"/>
        </w:r>
        <w:r w:rsidR="000554CE">
          <w:rPr>
            <w:noProof/>
            <w:webHidden/>
          </w:rPr>
          <w:instrText xml:space="preserve"> PAGEREF _Toc464635825 \h </w:instrText>
        </w:r>
        <w:r w:rsidR="000554CE">
          <w:rPr>
            <w:noProof/>
            <w:webHidden/>
          </w:rPr>
        </w:r>
        <w:r w:rsidR="000554CE">
          <w:rPr>
            <w:noProof/>
            <w:webHidden/>
          </w:rPr>
          <w:fldChar w:fldCharType="separate"/>
        </w:r>
        <w:r w:rsidR="000554CE">
          <w:rPr>
            <w:noProof/>
            <w:webHidden/>
          </w:rPr>
          <w:t>3</w:t>
        </w:r>
        <w:r w:rsidR="000554CE">
          <w:rPr>
            <w:noProof/>
            <w:webHidden/>
          </w:rPr>
          <w:fldChar w:fldCharType="end"/>
        </w:r>
      </w:hyperlink>
    </w:p>
    <w:p w14:paraId="45A77231" w14:textId="77777777" w:rsidR="000554CE" w:rsidRDefault="000554CE">
      <w:pPr>
        <w:pStyle w:val="TOC1"/>
        <w:tabs>
          <w:tab w:val="left" w:pos="660"/>
          <w:tab w:val="right" w:leader="dot" w:pos="9061"/>
        </w:tabs>
        <w:rPr>
          <w:rFonts w:asciiTheme="minorHAnsi" w:eastAsiaTheme="minorEastAsia" w:hAnsiTheme="minorHAnsi" w:cstheme="minorBidi"/>
          <w:b w:val="0"/>
          <w:noProof/>
          <w:sz w:val="22"/>
          <w:szCs w:val="22"/>
          <w:lang w:val="nl-BE" w:eastAsia="nl-BE"/>
        </w:rPr>
      </w:pPr>
      <w:hyperlink w:anchor="_Toc464635826" w:history="1">
        <w:r w:rsidRPr="00A42984">
          <w:rPr>
            <w:rStyle w:val="Hyperlink"/>
            <w:noProof/>
          </w:rPr>
          <w:t>2</w:t>
        </w:r>
        <w:r>
          <w:rPr>
            <w:rFonts w:asciiTheme="minorHAnsi" w:eastAsiaTheme="minorEastAsia" w:hAnsiTheme="minorHAnsi" w:cstheme="minorBidi"/>
            <w:b w:val="0"/>
            <w:noProof/>
            <w:sz w:val="22"/>
            <w:szCs w:val="22"/>
            <w:lang w:val="nl-BE" w:eastAsia="nl-BE"/>
          </w:rPr>
          <w:tab/>
        </w:r>
        <w:r w:rsidRPr="00A42984">
          <w:rPr>
            <w:rStyle w:val="Hyperlink"/>
            <w:noProof/>
            <w:lang w:val="en-GB"/>
          </w:rPr>
          <w:t>Field of application</w:t>
        </w:r>
        <w:r>
          <w:rPr>
            <w:noProof/>
            <w:webHidden/>
          </w:rPr>
          <w:tab/>
        </w:r>
        <w:r>
          <w:rPr>
            <w:noProof/>
            <w:webHidden/>
          </w:rPr>
          <w:fldChar w:fldCharType="begin"/>
        </w:r>
        <w:r>
          <w:rPr>
            <w:noProof/>
            <w:webHidden/>
          </w:rPr>
          <w:instrText xml:space="preserve"> PAGEREF _Toc464635826 \h </w:instrText>
        </w:r>
        <w:r>
          <w:rPr>
            <w:noProof/>
            <w:webHidden/>
          </w:rPr>
        </w:r>
        <w:r>
          <w:rPr>
            <w:noProof/>
            <w:webHidden/>
          </w:rPr>
          <w:fldChar w:fldCharType="separate"/>
        </w:r>
        <w:r>
          <w:rPr>
            <w:noProof/>
            <w:webHidden/>
          </w:rPr>
          <w:t>3</w:t>
        </w:r>
        <w:r>
          <w:rPr>
            <w:noProof/>
            <w:webHidden/>
          </w:rPr>
          <w:fldChar w:fldCharType="end"/>
        </w:r>
      </w:hyperlink>
    </w:p>
    <w:p w14:paraId="43D48A2E" w14:textId="77777777" w:rsidR="000554CE" w:rsidRDefault="000554CE">
      <w:pPr>
        <w:pStyle w:val="TOC1"/>
        <w:tabs>
          <w:tab w:val="left" w:pos="660"/>
          <w:tab w:val="right" w:leader="dot" w:pos="9061"/>
        </w:tabs>
        <w:rPr>
          <w:rFonts w:asciiTheme="minorHAnsi" w:eastAsiaTheme="minorEastAsia" w:hAnsiTheme="minorHAnsi" w:cstheme="minorBidi"/>
          <w:b w:val="0"/>
          <w:noProof/>
          <w:sz w:val="22"/>
          <w:szCs w:val="22"/>
          <w:lang w:val="nl-BE" w:eastAsia="nl-BE"/>
        </w:rPr>
      </w:pPr>
      <w:hyperlink w:anchor="_Toc464635827" w:history="1">
        <w:r w:rsidRPr="00A42984">
          <w:rPr>
            <w:rStyle w:val="Hyperlink"/>
            <w:noProof/>
          </w:rPr>
          <w:t>3</w:t>
        </w:r>
        <w:r>
          <w:rPr>
            <w:rFonts w:asciiTheme="minorHAnsi" w:eastAsiaTheme="minorEastAsia" w:hAnsiTheme="minorHAnsi" w:cstheme="minorBidi"/>
            <w:b w:val="0"/>
            <w:noProof/>
            <w:sz w:val="22"/>
            <w:szCs w:val="22"/>
            <w:lang w:val="nl-BE" w:eastAsia="nl-BE"/>
          </w:rPr>
          <w:tab/>
        </w:r>
        <w:r w:rsidRPr="00A42984">
          <w:rPr>
            <w:rStyle w:val="Hyperlink"/>
            <w:noProof/>
            <w:lang w:val="en-GB"/>
          </w:rPr>
          <w:t>Definitions and abbreviations used</w:t>
        </w:r>
        <w:r>
          <w:rPr>
            <w:noProof/>
            <w:webHidden/>
          </w:rPr>
          <w:tab/>
        </w:r>
        <w:r>
          <w:rPr>
            <w:noProof/>
            <w:webHidden/>
          </w:rPr>
          <w:fldChar w:fldCharType="begin"/>
        </w:r>
        <w:r>
          <w:rPr>
            <w:noProof/>
            <w:webHidden/>
          </w:rPr>
          <w:instrText xml:space="preserve"> PAGEREF _Toc464635827 \h </w:instrText>
        </w:r>
        <w:r>
          <w:rPr>
            <w:noProof/>
            <w:webHidden/>
          </w:rPr>
        </w:r>
        <w:r>
          <w:rPr>
            <w:noProof/>
            <w:webHidden/>
          </w:rPr>
          <w:fldChar w:fldCharType="separate"/>
        </w:r>
        <w:r>
          <w:rPr>
            <w:noProof/>
            <w:webHidden/>
          </w:rPr>
          <w:t>3</w:t>
        </w:r>
        <w:r>
          <w:rPr>
            <w:noProof/>
            <w:webHidden/>
          </w:rPr>
          <w:fldChar w:fldCharType="end"/>
        </w:r>
      </w:hyperlink>
    </w:p>
    <w:p w14:paraId="4BC5F262" w14:textId="77777777" w:rsidR="000554CE" w:rsidRDefault="000554CE">
      <w:pPr>
        <w:pStyle w:val="TOC1"/>
        <w:tabs>
          <w:tab w:val="left" w:pos="660"/>
          <w:tab w:val="right" w:leader="dot" w:pos="9061"/>
        </w:tabs>
        <w:rPr>
          <w:rFonts w:asciiTheme="minorHAnsi" w:eastAsiaTheme="minorEastAsia" w:hAnsiTheme="minorHAnsi" w:cstheme="minorBidi"/>
          <w:b w:val="0"/>
          <w:noProof/>
          <w:sz w:val="22"/>
          <w:szCs w:val="22"/>
          <w:lang w:val="nl-BE" w:eastAsia="nl-BE"/>
        </w:rPr>
      </w:pPr>
      <w:hyperlink w:anchor="_Toc464635828" w:history="1">
        <w:r w:rsidRPr="00A42984">
          <w:rPr>
            <w:rStyle w:val="Hyperlink"/>
            <w:noProof/>
          </w:rPr>
          <w:t>4</w:t>
        </w:r>
        <w:r>
          <w:rPr>
            <w:rFonts w:asciiTheme="minorHAnsi" w:eastAsiaTheme="minorEastAsia" w:hAnsiTheme="minorHAnsi" w:cstheme="minorBidi"/>
            <w:b w:val="0"/>
            <w:noProof/>
            <w:sz w:val="22"/>
            <w:szCs w:val="22"/>
            <w:lang w:val="nl-BE" w:eastAsia="nl-BE"/>
          </w:rPr>
          <w:tab/>
        </w:r>
        <w:r w:rsidRPr="00A42984">
          <w:rPr>
            <w:rStyle w:val="Hyperlink"/>
            <w:noProof/>
            <w:lang w:val="en-GB"/>
          </w:rPr>
          <w:t>Associated documents</w:t>
        </w:r>
        <w:r>
          <w:rPr>
            <w:noProof/>
            <w:webHidden/>
          </w:rPr>
          <w:tab/>
        </w:r>
        <w:r>
          <w:rPr>
            <w:noProof/>
            <w:webHidden/>
          </w:rPr>
          <w:fldChar w:fldCharType="begin"/>
        </w:r>
        <w:r>
          <w:rPr>
            <w:noProof/>
            <w:webHidden/>
          </w:rPr>
          <w:instrText xml:space="preserve"> PAGEREF _Toc464635828 \h </w:instrText>
        </w:r>
        <w:r>
          <w:rPr>
            <w:noProof/>
            <w:webHidden/>
          </w:rPr>
        </w:r>
        <w:r>
          <w:rPr>
            <w:noProof/>
            <w:webHidden/>
          </w:rPr>
          <w:fldChar w:fldCharType="separate"/>
        </w:r>
        <w:r>
          <w:rPr>
            <w:noProof/>
            <w:webHidden/>
          </w:rPr>
          <w:t>3</w:t>
        </w:r>
        <w:r>
          <w:rPr>
            <w:noProof/>
            <w:webHidden/>
          </w:rPr>
          <w:fldChar w:fldCharType="end"/>
        </w:r>
      </w:hyperlink>
    </w:p>
    <w:p w14:paraId="03F0741E" w14:textId="77777777" w:rsidR="000554CE" w:rsidRDefault="000554CE">
      <w:pPr>
        <w:pStyle w:val="TOC1"/>
        <w:tabs>
          <w:tab w:val="left" w:pos="660"/>
          <w:tab w:val="right" w:leader="dot" w:pos="9061"/>
        </w:tabs>
        <w:rPr>
          <w:rFonts w:asciiTheme="minorHAnsi" w:eastAsiaTheme="minorEastAsia" w:hAnsiTheme="minorHAnsi" w:cstheme="minorBidi"/>
          <w:b w:val="0"/>
          <w:noProof/>
          <w:sz w:val="22"/>
          <w:szCs w:val="22"/>
          <w:lang w:val="nl-BE" w:eastAsia="nl-BE"/>
        </w:rPr>
      </w:pPr>
      <w:hyperlink w:anchor="_Toc464635829" w:history="1">
        <w:r w:rsidRPr="00A42984">
          <w:rPr>
            <w:rStyle w:val="Hyperlink"/>
            <w:noProof/>
          </w:rPr>
          <w:t>5</w:t>
        </w:r>
        <w:r>
          <w:rPr>
            <w:rFonts w:asciiTheme="minorHAnsi" w:eastAsiaTheme="minorEastAsia" w:hAnsiTheme="minorHAnsi" w:cstheme="minorBidi"/>
            <w:b w:val="0"/>
            <w:noProof/>
            <w:sz w:val="22"/>
            <w:szCs w:val="22"/>
            <w:lang w:val="nl-BE" w:eastAsia="nl-BE"/>
          </w:rPr>
          <w:tab/>
        </w:r>
        <w:r w:rsidRPr="00A42984">
          <w:rPr>
            <w:rStyle w:val="Hyperlink"/>
            <w:noProof/>
            <w:lang w:val="en-GB"/>
          </w:rPr>
          <w:t>Responsibilities for the exchange of information</w:t>
        </w:r>
        <w:r>
          <w:rPr>
            <w:noProof/>
            <w:webHidden/>
          </w:rPr>
          <w:tab/>
        </w:r>
        <w:r>
          <w:rPr>
            <w:noProof/>
            <w:webHidden/>
          </w:rPr>
          <w:fldChar w:fldCharType="begin"/>
        </w:r>
        <w:r>
          <w:rPr>
            <w:noProof/>
            <w:webHidden/>
          </w:rPr>
          <w:instrText xml:space="preserve"> PAGEREF _Toc464635829 \h </w:instrText>
        </w:r>
        <w:r>
          <w:rPr>
            <w:noProof/>
            <w:webHidden/>
          </w:rPr>
        </w:r>
        <w:r>
          <w:rPr>
            <w:noProof/>
            <w:webHidden/>
          </w:rPr>
          <w:fldChar w:fldCharType="separate"/>
        </w:r>
        <w:r>
          <w:rPr>
            <w:noProof/>
            <w:webHidden/>
          </w:rPr>
          <w:t>3</w:t>
        </w:r>
        <w:r>
          <w:rPr>
            <w:noProof/>
            <w:webHidden/>
          </w:rPr>
          <w:fldChar w:fldCharType="end"/>
        </w:r>
      </w:hyperlink>
    </w:p>
    <w:p w14:paraId="3AA3668F" w14:textId="77777777" w:rsidR="000554CE" w:rsidRDefault="000554CE">
      <w:pPr>
        <w:pStyle w:val="TOC1"/>
        <w:tabs>
          <w:tab w:val="left" w:pos="660"/>
          <w:tab w:val="right" w:leader="dot" w:pos="9061"/>
        </w:tabs>
        <w:rPr>
          <w:rFonts w:asciiTheme="minorHAnsi" w:eastAsiaTheme="minorEastAsia" w:hAnsiTheme="minorHAnsi" w:cstheme="minorBidi"/>
          <w:b w:val="0"/>
          <w:noProof/>
          <w:sz w:val="22"/>
          <w:szCs w:val="22"/>
          <w:lang w:val="nl-BE" w:eastAsia="nl-BE"/>
        </w:rPr>
      </w:pPr>
      <w:hyperlink w:anchor="_Toc464635830" w:history="1">
        <w:r w:rsidRPr="00A42984">
          <w:rPr>
            <w:rStyle w:val="Hyperlink"/>
            <w:noProof/>
            <w:lang w:val="en-US"/>
          </w:rPr>
          <w:t>6</w:t>
        </w:r>
        <w:r>
          <w:rPr>
            <w:rFonts w:asciiTheme="minorHAnsi" w:eastAsiaTheme="minorEastAsia" w:hAnsiTheme="minorHAnsi" w:cstheme="minorBidi"/>
            <w:b w:val="0"/>
            <w:noProof/>
            <w:sz w:val="22"/>
            <w:szCs w:val="22"/>
            <w:lang w:val="nl-BE" w:eastAsia="nl-BE"/>
          </w:rPr>
          <w:tab/>
        </w:r>
        <w:r w:rsidRPr="00A42984">
          <w:rPr>
            <w:rStyle w:val="Hyperlink"/>
            <w:noProof/>
            <w:lang w:val="en-GB"/>
          </w:rPr>
          <w:t>Safety, Health and Environment Plan</w:t>
        </w:r>
        <w:r>
          <w:rPr>
            <w:noProof/>
            <w:webHidden/>
          </w:rPr>
          <w:tab/>
        </w:r>
        <w:r>
          <w:rPr>
            <w:noProof/>
            <w:webHidden/>
          </w:rPr>
          <w:fldChar w:fldCharType="begin"/>
        </w:r>
        <w:r>
          <w:rPr>
            <w:noProof/>
            <w:webHidden/>
          </w:rPr>
          <w:instrText xml:space="preserve"> PAGEREF _Toc464635830 \h </w:instrText>
        </w:r>
        <w:r>
          <w:rPr>
            <w:noProof/>
            <w:webHidden/>
          </w:rPr>
        </w:r>
        <w:r>
          <w:rPr>
            <w:noProof/>
            <w:webHidden/>
          </w:rPr>
          <w:fldChar w:fldCharType="separate"/>
        </w:r>
        <w:r>
          <w:rPr>
            <w:noProof/>
            <w:webHidden/>
          </w:rPr>
          <w:t>4</w:t>
        </w:r>
        <w:r>
          <w:rPr>
            <w:noProof/>
            <w:webHidden/>
          </w:rPr>
          <w:fldChar w:fldCharType="end"/>
        </w:r>
      </w:hyperlink>
    </w:p>
    <w:p w14:paraId="29A2569D" w14:textId="77777777" w:rsidR="000554CE" w:rsidRDefault="000554CE">
      <w:pPr>
        <w:pStyle w:val="TOC2"/>
        <w:tabs>
          <w:tab w:val="left" w:pos="660"/>
          <w:tab w:val="right" w:leader="dot" w:pos="9061"/>
        </w:tabs>
        <w:rPr>
          <w:rFonts w:asciiTheme="minorHAnsi" w:eastAsiaTheme="minorEastAsia" w:hAnsiTheme="minorHAnsi" w:cstheme="minorBidi"/>
          <w:noProof/>
          <w:sz w:val="22"/>
          <w:szCs w:val="22"/>
          <w:lang w:val="nl-BE" w:eastAsia="nl-BE"/>
        </w:rPr>
      </w:pPr>
      <w:hyperlink w:anchor="_Toc464635831" w:history="1">
        <w:r w:rsidRPr="00A42984">
          <w:rPr>
            <w:rStyle w:val="Hyperlink"/>
            <w:noProof/>
          </w:rPr>
          <w:t>6.1</w:t>
        </w:r>
        <w:r>
          <w:rPr>
            <w:rFonts w:asciiTheme="minorHAnsi" w:eastAsiaTheme="minorEastAsia" w:hAnsiTheme="minorHAnsi" w:cstheme="minorBidi"/>
            <w:noProof/>
            <w:sz w:val="22"/>
            <w:szCs w:val="22"/>
            <w:lang w:val="nl-BE" w:eastAsia="nl-BE"/>
          </w:rPr>
          <w:tab/>
        </w:r>
        <w:r w:rsidRPr="00A42984">
          <w:rPr>
            <w:rStyle w:val="Hyperlink"/>
            <w:noProof/>
          </w:rPr>
          <w:t>Loading and unloading</w:t>
        </w:r>
        <w:r>
          <w:rPr>
            <w:noProof/>
            <w:webHidden/>
          </w:rPr>
          <w:tab/>
        </w:r>
        <w:r>
          <w:rPr>
            <w:noProof/>
            <w:webHidden/>
          </w:rPr>
          <w:fldChar w:fldCharType="begin"/>
        </w:r>
        <w:r>
          <w:rPr>
            <w:noProof/>
            <w:webHidden/>
          </w:rPr>
          <w:instrText xml:space="preserve"> PAGEREF _Toc464635831 \h </w:instrText>
        </w:r>
        <w:r>
          <w:rPr>
            <w:noProof/>
            <w:webHidden/>
          </w:rPr>
        </w:r>
        <w:r>
          <w:rPr>
            <w:noProof/>
            <w:webHidden/>
          </w:rPr>
          <w:fldChar w:fldCharType="separate"/>
        </w:r>
        <w:r>
          <w:rPr>
            <w:noProof/>
            <w:webHidden/>
          </w:rPr>
          <w:t>4</w:t>
        </w:r>
        <w:r>
          <w:rPr>
            <w:noProof/>
            <w:webHidden/>
          </w:rPr>
          <w:fldChar w:fldCharType="end"/>
        </w:r>
      </w:hyperlink>
    </w:p>
    <w:p w14:paraId="53E196A2" w14:textId="77777777" w:rsidR="000554CE" w:rsidRDefault="000554CE">
      <w:pPr>
        <w:pStyle w:val="TOC2"/>
        <w:tabs>
          <w:tab w:val="left" w:pos="660"/>
          <w:tab w:val="right" w:leader="dot" w:pos="9061"/>
        </w:tabs>
        <w:rPr>
          <w:rFonts w:asciiTheme="minorHAnsi" w:eastAsiaTheme="minorEastAsia" w:hAnsiTheme="minorHAnsi" w:cstheme="minorBidi"/>
          <w:noProof/>
          <w:sz w:val="22"/>
          <w:szCs w:val="22"/>
          <w:lang w:val="nl-BE" w:eastAsia="nl-BE"/>
        </w:rPr>
      </w:pPr>
      <w:hyperlink w:anchor="_Toc464635832" w:history="1">
        <w:r w:rsidRPr="00A42984">
          <w:rPr>
            <w:rStyle w:val="Hyperlink"/>
            <w:noProof/>
            <w:lang w:val="en-US"/>
          </w:rPr>
          <w:t>6.2</w:t>
        </w:r>
        <w:r>
          <w:rPr>
            <w:rFonts w:asciiTheme="minorHAnsi" w:eastAsiaTheme="minorEastAsia" w:hAnsiTheme="minorHAnsi" w:cstheme="minorBidi"/>
            <w:noProof/>
            <w:sz w:val="22"/>
            <w:szCs w:val="22"/>
            <w:lang w:val="nl-BE" w:eastAsia="nl-BE"/>
          </w:rPr>
          <w:tab/>
        </w:r>
        <w:r w:rsidRPr="00A42984">
          <w:rPr>
            <w:rStyle w:val="Hyperlink"/>
            <w:noProof/>
          </w:rPr>
          <w:t>First-aid post</w:t>
        </w:r>
        <w:r>
          <w:rPr>
            <w:noProof/>
            <w:webHidden/>
          </w:rPr>
          <w:tab/>
        </w:r>
        <w:r>
          <w:rPr>
            <w:noProof/>
            <w:webHidden/>
          </w:rPr>
          <w:fldChar w:fldCharType="begin"/>
        </w:r>
        <w:r>
          <w:rPr>
            <w:noProof/>
            <w:webHidden/>
          </w:rPr>
          <w:instrText xml:space="preserve"> PAGEREF _Toc464635832 \h </w:instrText>
        </w:r>
        <w:r>
          <w:rPr>
            <w:noProof/>
            <w:webHidden/>
          </w:rPr>
        </w:r>
        <w:r>
          <w:rPr>
            <w:noProof/>
            <w:webHidden/>
          </w:rPr>
          <w:fldChar w:fldCharType="separate"/>
        </w:r>
        <w:r>
          <w:rPr>
            <w:noProof/>
            <w:webHidden/>
          </w:rPr>
          <w:t>4</w:t>
        </w:r>
        <w:r>
          <w:rPr>
            <w:noProof/>
            <w:webHidden/>
          </w:rPr>
          <w:fldChar w:fldCharType="end"/>
        </w:r>
      </w:hyperlink>
    </w:p>
    <w:p w14:paraId="105C9747" w14:textId="77777777" w:rsidR="000554CE" w:rsidRDefault="000554CE">
      <w:pPr>
        <w:pStyle w:val="TOC2"/>
        <w:tabs>
          <w:tab w:val="left" w:pos="660"/>
          <w:tab w:val="right" w:leader="dot" w:pos="9061"/>
        </w:tabs>
        <w:rPr>
          <w:rFonts w:asciiTheme="minorHAnsi" w:eastAsiaTheme="minorEastAsia" w:hAnsiTheme="minorHAnsi" w:cstheme="minorBidi"/>
          <w:noProof/>
          <w:sz w:val="22"/>
          <w:szCs w:val="22"/>
          <w:lang w:val="nl-BE" w:eastAsia="nl-BE"/>
        </w:rPr>
      </w:pPr>
      <w:hyperlink w:anchor="_Toc464635833" w:history="1">
        <w:r w:rsidRPr="00A42984">
          <w:rPr>
            <w:rStyle w:val="Hyperlink"/>
            <w:noProof/>
          </w:rPr>
          <w:t>6.3</w:t>
        </w:r>
        <w:r>
          <w:rPr>
            <w:rFonts w:asciiTheme="minorHAnsi" w:eastAsiaTheme="minorEastAsia" w:hAnsiTheme="minorHAnsi" w:cstheme="minorBidi"/>
            <w:noProof/>
            <w:sz w:val="22"/>
            <w:szCs w:val="22"/>
            <w:lang w:val="nl-BE" w:eastAsia="nl-BE"/>
          </w:rPr>
          <w:tab/>
        </w:r>
        <w:r w:rsidRPr="00A42984">
          <w:rPr>
            <w:rStyle w:val="Hyperlink"/>
            <w:noProof/>
          </w:rPr>
          <w:t>Evacuation plans</w:t>
        </w:r>
        <w:r>
          <w:rPr>
            <w:noProof/>
            <w:webHidden/>
          </w:rPr>
          <w:tab/>
        </w:r>
        <w:r>
          <w:rPr>
            <w:noProof/>
            <w:webHidden/>
          </w:rPr>
          <w:fldChar w:fldCharType="begin"/>
        </w:r>
        <w:r>
          <w:rPr>
            <w:noProof/>
            <w:webHidden/>
          </w:rPr>
          <w:instrText xml:space="preserve"> PAGEREF _Toc464635833 \h </w:instrText>
        </w:r>
        <w:r>
          <w:rPr>
            <w:noProof/>
            <w:webHidden/>
          </w:rPr>
        </w:r>
        <w:r>
          <w:rPr>
            <w:noProof/>
            <w:webHidden/>
          </w:rPr>
          <w:fldChar w:fldCharType="separate"/>
        </w:r>
        <w:r>
          <w:rPr>
            <w:noProof/>
            <w:webHidden/>
          </w:rPr>
          <w:t>5</w:t>
        </w:r>
        <w:r>
          <w:rPr>
            <w:noProof/>
            <w:webHidden/>
          </w:rPr>
          <w:fldChar w:fldCharType="end"/>
        </w:r>
      </w:hyperlink>
    </w:p>
    <w:p w14:paraId="4B242AC7" w14:textId="77777777" w:rsidR="000554CE" w:rsidRDefault="000554CE">
      <w:pPr>
        <w:pStyle w:val="TOC2"/>
        <w:tabs>
          <w:tab w:val="left" w:pos="660"/>
          <w:tab w:val="right" w:leader="dot" w:pos="9061"/>
        </w:tabs>
        <w:rPr>
          <w:rFonts w:asciiTheme="minorHAnsi" w:eastAsiaTheme="minorEastAsia" w:hAnsiTheme="minorHAnsi" w:cstheme="minorBidi"/>
          <w:noProof/>
          <w:sz w:val="22"/>
          <w:szCs w:val="22"/>
          <w:lang w:val="nl-BE" w:eastAsia="nl-BE"/>
        </w:rPr>
      </w:pPr>
      <w:hyperlink w:anchor="_Toc464635834" w:history="1">
        <w:r w:rsidRPr="00A42984">
          <w:rPr>
            <w:rStyle w:val="Hyperlink"/>
            <w:noProof/>
          </w:rPr>
          <w:t>6.4</w:t>
        </w:r>
        <w:r>
          <w:rPr>
            <w:rFonts w:asciiTheme="minorHAnsi" w:eastAsiaTheme="minorEastAsia" w:hAnsiTheme="minorHAnsi" w:cstheme="minorBidi"/>
            <w:noProof/>
            <w:sz w:val="22"/>
            <w:szCs w:val="22"/>
            <w:lang w:val="nl-BE" w:eastAsia="nl-BE"/>
          </w:rPr>
          <w:tab/>
        </w:r>
        <w:r w:rsidRPr="00A42984">
          <w:rPr>
            <w:rStyle w:val="Hyperlink"/>
            <w:noProof/>
          </w:rPr>
          <w:t>Specific health risks</w:t>
        </w:r>
        <w:r>
          <w:rPr>
            <w:noProof/>
            <w:webHidden/>
          </w:rPr>
          <w:tab/>
        </w:r>
        <w:r>
          <w:rPr>
            <w:noProof/>
            <w:webHidden/>
          </w:rPr>
          <w:fldChar w:fldCharType="begin"/>
        </w:r>
        <w:r>
          <w:rPr>
            <w:noProof/>
            <w:webHidden/>
          </w:rPr>
          <w:instrText xml:space="preserve"> PAGEREF _Toc464635834 \h </w:instrText>
        </w:r>
        <w:r>
          <w:rPr>
            <w:noProof/>
            <w:webHidden/>
          </w:rPr>
        </w:r>
        <w:r>
          <w:rPr>
            <w:noProof/>
            <w:webHidden/>
          </w:rPr>
          <w:fldChar w:fldCharType="separate"/>
        </w:r>
        <w:r>
          <w:rPr>
            <w:noProof/>
            <w:webHidden/>
          </w:rPr>
          <w:t>6</w:t>
        </w:r>
        <w:r>
          <w:rPr>
            <w:noProof/>
            <w:webHidden/>
          </w:rPr>
          <w:fldChar w:fldCharType="end"/>
        </w:r>
      </w:hyperlink>
    </w:p>
    <w:p w14:paraId="4589DFAC"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35" w:history="1">
        <w:r w:rsidRPr="00A42984">
          <w:rPr>
            <w:rStyle w:val="Hyperlink"/>
            <w:noProof/>
          </w:rPr>
          <w:t>6.4.1</w:t>
        </w:r>
        <w:r>
          <w:rPr>
            <w:rFonts w:asciiTheme="minorHAnsi" w:eastAsiaTheme="minorEastAsia" w:hAnsiTheme="minorHAnsi" w:cstheme="minorBidi"/>
            <w:noProof/>
            <w:sz w:val="22"/>
            <w:szCs w:val="22"/>
            <w:lang w:val="nl-BE" w:eastAsia="nl-BE"/>
          </w:rPr>
          <w:tab/>
        </w:r>
        <w:r w:rsidRPr="00A42984">
          <w:rPr>
            <w:rStyle w:val="Hyperlink"/>
            <w:noProof/>
            <w:lang w:val="en-GB"/>
          </w:rPr>
          <w:t>Danger of electrocution</w:t>
        </w:r>
        <w:r>
          <w:rPr>
            <w:noProof/>
            <w:webHidden/>
          </w:rPr>
          <w:tab/>
        </w:r>
        <w:r>
          <w:rPr>
            <w:noProof/>
            <w:webHidden/>
          </w:rPr>
          <w:fldChar w:fldCharType="begin"/>
        </w:r>
        <w:r>
          <w:rPr>
            <w:noProof/>
            <w:webHidden/>
          </w:rPr>
          <w:instrText xml:space="preserve"> PAGEREF _Toc464635835 \h </w:instrText>
        </w:r>
        <w:r>
          <w:rPr>
            <w:noProof/>
            <w:webHidden/>
          </w:rPr>
        </w:r>
        <w:r>
          <w:rPr>
            <w:noProof/>
            <w:webHidden/>
          </w:rPr>
          <w:fldChar w:fldCharType="separate"/>
        </w:r>
        <w:r>
          <w:rPr>
            <w:noProof/>
            <w:webHidden/>
          </w:rPr>
          <w:t>6</w:t>
        </w:r>
        <w:r>
          <w:rPr>
            <w:noProof/>
            <w:webHidden/>
          </w:rPr>
          <w:fldChar w:fldCharType="end"/>
        </w:r>
      </w:hyperlink>
    </w:p>
    <w:p w14:paraId="555698FB"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36" w:history="1">
        <w:r w:rsidRPr="00A42984">
          <w:rPr>
            <w:rStyle w:val="Hyperlink"/>
            <w:noProof/>
            <w:lang w:val="fr-FR"/>
          </w:rPr>
          <w:t>6.4.2</w:t>
        </w:r>
        <w:r>
          <w:rPr>
            <w:rFonts w:asciiTheme="minorHAnsi" w:eastAsiaTheme="minorEastAsia" w:hAnsiTheme="minorHAnsi" w:cstheme="minorBidi"/>
            <w:noProof/>
            <w:sz w:val="22"/>
            <w:szCs w:val="22"/>
            <w:lang w:val="nl-BE" w:eastAsia="nl-BE"/>
          </w:rPr>
          <w:tab/>
        </w:r>
        <w:r w:rsidRPr="00A42984">
          <w:rPr>
            <w:rStyle w:val="Hyperlink"/>
            <w:noProof/>
            <w:lang w:val="fr-FR"/>
          </w:rPr>
          <w:t>Mercury vapour lamp explosions</w:t>
        </w:r>
        <w:r>
          <w:rPr>
            <w:noProof/>
            <w:webHidden/>
          </w:rPr>
          <w:tab/>
        </w:r>
        <w:r>
          <w:rPr>
            <w:noProof/>
            <w:webHidden/>
          </w:rPr>
          <w:fldChar w:fldCharType="begin"/>
        </w:r>
        <w:r>
          <w:rPr>
            <w:noProof/>
            <w:webHidden/>
          </w:rPr>
          <w:instrText xml:space="preserve"> PAGEREF _Toc464635836 \h </w:instrText>
        </w:r>
        <w:r>
          <w:rPr>
            <w:noProof/>
            <w:webHidden/>
          </w:rPr>
        </w:r>
        <w:r>
          <w:rPr>
            <w:noProof/>
            <w:webHidden/>
          </w:rPr>
          <w:fldChar w:fldCharType="separate"/>
        </w:r>
        <w:r>
          <w:rPr>
            <w:noProof/>
            <w:webHidden/>
          </w:rPr>
          <w:t>6</w:t>
        </w:r>
        <w:r>
          <w:rPr>
            <w:noProof/>
            <w:webHidden/>
          </w:rPr>
          <w:fldChar w:fldCharType="end"/>
        </w:r>
      </w:hyperlink>
    </w:p>
    <w:p w14:paraId="7637CAAB"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37" w:history="1">
        <w:r w:rsidRPr="00A42984">
          <w:rPr>
            <w:rStyle w:val="Hyperlink"/>
            <w:noProof/>
          </w:rPr>
          <w:t>6.4.3</w:t>
        </w:r>
        <w:r>
          <w:rPr>
            <w:rFonts w:asciiTheme="minorHAnsi" w:eastAsiaTheme="minorEastAsia" w:hAnsiTheme="minorHAnsi" w:cstheme="minorBidi"/>
            <w:noProof/>
            <w:sz w:val="22"/>
            <w:szCs w:val="22"/>
            <w:lang w:val="nl-BE" w:eastAsia="nl-BE"/>
          </w:rPr>
          <w:tab/>
        </w:r>
        <w:r w:rsidRPr="00A42984">
          <w:rPr>
            <w:rStyle w:val="Hyperlink"/>
            <w:noProof/>
            <w:lang w:val="en-GB"/>
          </w:rPr>
          <w:t>Artificial optical radiation</w:t>
        </w:r>
        <w:r>
          <w:rPr>
            <w:noProof/>
            <w:webHidden/>
          </w:rPr>
          <w:tab/>
        </w:r>
        <w:r>
          <w:rPr>
            <w:noProof/>
            <w:webHidden/>
          </w:rPr>
          <w:fldChar w:fldCharType="begin"/>
        </w:r>
        <w:r>
          <w:rPr>
            <w:noProof/>
            <w:webHidden/>
          </w:rPr>
          <w:instrText xml:space="preserve"> PAGEREF _Toc464635837 \h </w:instrText>
        </w:r>
        <w:r>
          <w:rPr>
            <w:noProof/>
            <w:webHidden/>
          </w:rPr>
        </w:r>
        <w:r>
          <w:rPr>
            <w:noProof/>
            <w:webHidden/>
          </w:rPr>
          <w:fldChar w:fldCharType="separate"/>
        </w:r>
        <w:r>
          <w:rPr>
            <w:noProof/>
            <w:webHidden/>
          </w:rPr>
          <w:t>6</w:t>
        </w:r>
        <w:r>
          <w:rPr>
            <w:noProof/>
            <w:webHidden/>
          </w:rPr>
          <w:fldChar w:fldCharType="end"/>
        </w:r>
      </w:hyperlink>
    </w:p>
    <w:p w14:paraId="5566FB21"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38" w:history="1">
        <w:r w:rsidRPr="00A42984">
          <w:rPr>
            <w:rStyle w:val="Hyperlink"/>
            <w:noProof/>
          </w:rPr>
          <w:t>6.4.4</w:t>
        </w:r>
        <w:r>
          <w:rPr>
            <w:rFonts w:asciiTheme="minorHAnsi" w:eastAsiaTheme="minorEastAsia" w:hAnsiTheme="minorHAnsi" w:cstheme="minorBidi"/>
            <w:noProof/>
            <w:sz w:val="22"/>
            <w:szCs w:val="22"/>
            <w:lang w:val="nl-BE" w:eastAsia="nl-BE"/>
          </w:rPr>
          <w:tab/>
        </w:r>
        <w:r w:rsidRPr="00A42984">
          <w:rPr>
            <w:rStyle w:val="Hyperlink"/>
            <w:noProof/>
            <w:lang w:val="en-GB"/>
          </w:rPr>
          <w:t>Laser light</w:t>
        </w:r>
        <w:r>
          <w:rPr>
            <w:noProof/>
            <w:webHidden/>
          </w:rPr>
          <w:tab/>
        </w:r>
        <w:r>
          <w:rPr>
            <w:noProof/>
            <w:webHidden/>
          </w:rPr>
          <w:fldChar w:fldCharType="begin"/>
        </w:r>
        <w:r>
          <w:rPr>
            <w:noProof/>
            <w:webHidden/>
          </w:rPr>
          <w:instrText xml:space="preserve"> PAGEREF _Toc464635838 \h </w:instrText>
        </w:r>
        <w:r>
          <w:rPr>
            <w:noProof/>
            <w:webHidden/>
          </w:rPr>
        </w:r>
        <w:r>
          <w:rPr>
            <w:noProof/>
            <w:webHidden/>
          </w:rPr>
          <w:fldChar w:fldCharType="separate"/>
        </w:r>
        <w:r>
          <w:rPr>
            <w:noProof/>
            <w:webHidden/>
          </w:rPr>
          <w:t>6</w:t>
        </w:r>
        <w:r>
          <w:rPr>
            <w:noProof/>
            <w:webHidden/>
          </w:rPr>
          <w:fldChar w:fldCharType="end"/>
        </w:r>
      </w:hyperlink>
    </w:p>
    <w:p w14:paraId="6ABD0850"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39" w:history="1">
        <w:r w:rsidRPr="00A42984">
          <w:rPr>
            <w:rStyle w:val="Hyperlink"/>
            <w:noProof/>
          </w:rPr>
          <w:t>6.4.5</w:t>
        </w:r>
        <w:r>
          <w:rPr>
            <w:rFonts w:asciiTheme="minorHAnsi" w:eastAsiaTheme="minorEastAsia" w:hAnsiTheme="minorHAnsi" w:cstheme="minorBidi"/>
            <w:noProof/>
            <w:sz w:val="22"/>
            <w:szCs w:val="22"/>
            <w:lang w:val="nl-BE" w:eastAsia="nl-BE"/>
          </w:rPr>
          <w:tab/>
        </w:r>
        <w:r w:rsidRPr="00A42984">
          <w:rPr>
            <w:rStyle w:val="Hyperlink"/>
            <w:noProof/>
            <w:lang w:val="en-GB"/>
          </w:rPr>
          <w:t>Asbestos</w:t>
        </w:r>
        <w:r>
          <w:rPr>
            <w:noProof/>
            <w:webHidden/>
          </w:rPr>
          <w:tab/>
        </w:r>
        <w:r>
          <w:rPr>
            <w:noProof/>
            <w:webHidden/>
          </w:rPr>
          <w:fldChar w:fldCharType="begin"/>
        </w:r>
        <w:r>
          <w:rPr>
            <w:noProof/>
            <w:webHidden/>
          </w:rPr>
          <w:instrText xml:space="preserve"> PAGEREF _Toc464635839 \h </w:instrText>
        </w:r>
        <w:r>
          <w:rPr>
            <w:noProof/>
            <w:webHidden/>
          </w:rPr>
        </w:r>
        <w:r>
          <w:rPr>
            <w:noProof/>
            <w:webHidden/>
          </w:rPr>
          <w:fldChar w:fldCharType="separate"/>
        </w:r>
        <w:r>
          <w:rPr>
            <w:noProof/>
            <w:webHidden/>
          </w:rPr>
          <w:t>6</w:t>
        </w:r>
        <w:r>
          <w:rPr>
            <w:noProof/>
            <w:webHidden/>
          </w:rPr>
          <w:fldChar w:fldCharType="end"/>
        </w:r>
      </w:hyperlink>
    </w:p>
    <w:p w14:paraId="70F4D168"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40" w:history="1">
        <w:r w:rsidRPr="00A42984">
          <w:rPr>
            <w:rStyle w:val="Hyperlink"/>
            <w:noProof/>
          </w:rPr>
          <w:t>6.4.6</w:t>
        </w:r>
        <w:r>
          <w:rPr>
            <w:rFonts w:asciiTheme="minorHAnsi" w:eastAsiaTheme="minorEastAsia" w:hAnsiTheme="minorHAnsi" w:cstheme="minorBidi"/>
            <w:noProof/>
            <w:sz w:val="22"/>
            <w:szCs w:val="22"/>
            <w:lang w:val="nl-BE" w:eastAsia="nl-BE"/>
          </w:rPr>
          <w:tab/>
        </w:r>
        <w:r w:rsidRPr="00A42984">
          <w:rPr>
            <w:rStyle w:val="Hyperlink"/>
            <w:noProof/>
            <w:lang w:val="en-GB"/>
          </w:rPr>
          <w:t>Ionising radiation</w:t>
        </w:r>
        <w:r>
          <w:rPr>
            <w:noProof/>
            <w:webHidden/>
          </w:rPr>
          <w:tab/>
        </w:r>
        <w:r>
          <w:rPr>
            <w:noProof/>
            <w:webHidden/>
          </w:rPr>
          <w:fldChar w:fldCharType="begin"/>
        </w:r>
        <w:r>
          <w:rPr>
            <w:noProof/>
            <w:webHidden/>
          </w:rPr>
          <w:instrText xml:space="preserve"> PAGEREF _Toc464635840 \h </w:instrText>
        </w:r>
        <w:r>
          <w:rPr>
            <w:noProof/>
            <w:webHidden/>
          </w:rPr>
        </w:r>
        <w:r>
          <w:rPr>
            <w:noProof/>
            <w:webHidden/>
          </w:rPr>
          <w:fldChar w:fldCharType="separate"/>
        </w:r>
        <w:r>
          <w:rPr>
            <w:noProof/>
            <w:webHidden/>
          </w:rPr>
          <w:t>7</w:t>
        </w:r>
        <w:r>
          <w:rPr>
            <w:noProof/>
            <w:webHidden/>
          </w:rPr>
          <w:fldChar w:fldCharType="end"/>
        </w:r>
      </w:hyperlink>
    </w:p>
    <w:p w14:paraId="7B1275A5"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41" w:history="1">
        <w:r w:rsidRPr="00A42984">
          <w:rPr>
            <w:rStyle w:val="Hyperlink"/>
            <w:noProof/>
          </w:rPr>
          <w:t>6.4.7</w:t>
        </w:r>
        <w:r>
          <w:rPr>
            <w:rFonts w:asciiTheme="minorHAnsi" w:eastAsiaTheme="minorEastAsia" w:hAnsiTheme="minorHAnsi" w:cstheme="minorBidi"/>
            <w:noProof/>
            <w:sz w:val="22"/>
            <w:szCs w:val="22"/>
            <w:lang w:val="nl-BE" w:eastAsia="nl-BE"/>
          </w:rPr>
          <w:tab/>
        </w:r>
        <w:r w:rsidRPr="00A42984">
          <w:rPr>
            <w:rStyle w:val="Hyperlink"/>
            <w:noProof/>
            <w:lang w:val="en-GB"/>
          </w:rPr>
          <w:t>Explosive areas, see</w:t>
        </w:r>
        <w:r>
          <w:rPr>
            <w:noProof/>
            <w:webHidden/>
          </w:rPr>
          <w:tab/>
        </w:r>
        <w:r>
          <w:rPr>
            <w:noProof/>
            <w:webHidden/>
          </w:rPr>
          <w:fldChar w:fldCharType="begin"/>
        </w:r>
        <w:r>
          <w:rPr>
            <w:noProof/>
            <w:webHidden/>
          </w:rPr>
          <w:instrText xml:space="preserve"> PAGEREF _Toc464635841 \h </w:instrText>
        </w:r>
        <w:r>
          <w:rPr>
            <w:noProof/>
            <w:webHidden/>
          </w:rPr>
        </w:r>
        <w:r>
          <w:rPr>
            <w:noProof/>
            <w:webHidden/>
          </w:rPr>
          <w:fldChar w:fldCharType="separate"/>
        </w:r>
        <w:r>
          <w:rPr>
            <w:noProof/>
            <w:webHidden/>
          </w:rPr>
          <w:t>7</w:t>
        </w:r>
        <w:r>
          <w:rPr>
            <w:noProof/>
            <w:webHidden/>
          </w:rPr>
          <w:fldChar w:fldCharType="end"/>
        </w:r>
      </w:hyperlink>
    </w:p>
    <w:p w14:paraId="0E382651"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42" w:history="1">
        <w:r w:rsidRPr="00A42984">
          <w:rPr>
            <w:rStyle w:val="Hyperlink"/>
            <w:noProof/>
          </w:rPr>
          <w:t>6.4.8</w:t>
        </w:r>
        <w:r>
          <w:rPr>
            <w:rFonts w:asciiTheme="minorHAnsi" w:eastAsiaTheme="minorEastAsia" w:hAnsiTheme="minorHAnsi" w:cstheme="minorBidi"/>
            <w:noProof/>
            <w:sz w:val="22"/>
            <w:szCs w:val="22"/>
            <w:lang w:val="nl-BE" w:eastAsia="nl-BE"/>
          </w:rPr>
          <w:tab/>
        </w:r>
        <w:r w:rsidRPr="00A42984">
          <w:rPr>
            <w:rStyle w:val="Hyperlink"/>
            <w:noProof/>
          </w:rPr>
          <w:t>Confined spaces, see</w:t>
        </w:r>
        <w:r>
          <w:rPr>
            <w:noProof/>
            <w:webHidden/>
          </w:rPr>
          <w:tab/>
        </w:r>
        <w:r>
          <w:rPr>
            <w:noProof/>
            <w:webHidden/>
          </w:rPr>
          <w:fldChar w:fldCharType="begin"/>
        </w:r>
        <w:r>
          <w:rPr>
            <w:noProof/>
            <w:webHidden/>
          </w:rPr>
          <w:instrText xml:space="preserve"> PAGEREF _Toc464635842 \h </w:instrText>
        </w:r>
        <w:r>
          <w:rPr>
            <w:noProof/>
            <w:webHidden/>
          </w:rPr>
        </w:r>
        <w:r>
          <w:rPr>
            <w:noProof/>
            <w:webHidden/>
          </w:rPr>
          <w:fldChar w:fldCharType="separate"/>
        </w:r>
        <w:r>
          <w:rPr>
            <w:noProof/>
            <w:webHidden/>
          </w:rPr>
          <w:t>7</w:t>
        </w:r>
        <w:r>
          <w:rPr>
            <w:noProof/>
            <w:webHidden/>
          </w:rPr>
          <w:fldChar w:fldCharType="end"/>
        </w:r>
      </w:hyperlink>
    </w:p>
    <w:p w14:paraId="1B22B025"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43" w:history="1">
        <w:r w:rsidRPr="00A42984">
          <w:rPr>
            <w:rStyle w:val="Hyperlink"/>
            <w:noProof/>
          </w:rPr>
          <w:t>6.4.9</w:t>
        </w:r>
        <w:r>
          <w:rPr>
            <w:rFonts w:asciiTheme="minorHAnsi" w:eastAsiaTheme="minorEastAsia" w:hAnsiTheme="minorHAnsi" w:cstheme="minorBidi"/>
            <w:noProof/>
            <w:sz w:val="22"/>
            <w:szCs w:val="22"/>
            <w:lang w:val="nl-BE" w:eastAsia="nl-BE"/>
          </w:rPr>
          <w:tab/>
        </w:r>
        <w:r w:rsidRPr="00A42984">
          <w:rPr>
            <w:rStyle w:val="Hyperlink"/>
            <w:noProof/>
          </w:rPr>
          <w:t>Setting up cranes</w:t>
        </w:r>
        <w:r>
          <w:rPr>
            <w:noProof/>
            <w:webHidden/>
          </w:rPr>
          <w:tab/>
        </w:r>
        <w:r>
          <w:rPr>
            <w:noProof/>
            <w:webHidden/>
          </w:rPr>
          <w:fldChar w:fldCharType="begin"/>
        </w:r>
        <w:r>
          <w:rPr>
            <w:noProof/>
            <w:webHidden/>
          </w:rPr>
          <w:instrText xml:space="preserve"> PAGEREF _Toc464635843 \h </w:instrText>
        </w:r>
        <w:r>
          <w:rPr>
            <w:noProof/>
            <w:webHidden/>
          </w:rPr>
        </w:r>
        <w:r>
          <w:rPr>
            <w:noProof/>
            <w:webHidden/>
          </w:rPr>
          <w:fldChar w:fldCharType="separate"/>
        </w:r>
        <w:r>
          <w:rPr>
            <w:noProof/>
            <w:webHidden/>
          </w:rPr>
          <w:t>7</w:t>
        </w:r>
        <w:r>
          <w:rPr>
            <w:noProof/>
            <w:webHidden/>
          </w:rPr>
          <w:fldChar w:fldCharType="end"/>
        </w:r>
      </w:hyperlink>
    </w:p>
    <w:p w14:paraId="1CCC3032" w14:textId="77777777" w:rsidR="000554CE" w:rsidRDefault="000554CE">
      <w:pPr>
        <w:pStyle w:val="TOC2"/>
        <w:tabs>
          <w:tab w:val="left" w:pos="660"/>
          <w:tab w:val="right" w:leader="dot" w:pos="9061"/>
        </w:tabs>
        <w:rPr>
          <w:rFonts w:asciiTheme="minorHAnsi" w:eastAsiaTheme="minorEastAsia" w:hAnsiTheme="minorHAnsi" w:cstheme="minorBidi"/>
          <w:noProof/>
          <w:sz w:val="22"/>
          <w:szCs w:val="22"/>
          <w:lang w:val="nl-BE" w:eastAsia="nl-BE"/>
        </w:rPr>
      </w:pPr>
      <w:hyperlink w:anchor="_Toc464635844" w:history="1">
        <w:r w:rsidRPr="00A42984">
          <w:rPr>
            <w:rStyle w:val="Hyperlink"/>
            <w:noProof/>
          </w:rPr>
          <w:t>6.5</w:t>
        </w:r>
        <w:r>
          <w:rPr>
            <w:rFonts w:asciiTheme="minorHAnsi" w:eastAsiaTheme="minorEastAsia" w:hAnsiTheme="minorHAnsi" w:cstheme="minorBidi"/>
            <w:noProof/>
            <w:sz w:val="22"/>
            <w:szCs w:val="22"/>
            <w:lang w:val="nl-BE" w:eastAsia="nl-BE"/>
          </w:rPr>
          <w:tab/>
        </w:r>
        <w:r w:rsidRPr="00A42984">
          <w:rPr>
            <w:rStyle w:val="Hyperlink"/>
            <w:noProof/>
          </w:rPr>
          <w:t>Smoking areas</w:t>
        </w:r>
        <w:r>
          <w:rPr>
            <w:noProof/>
            <w:webHidden/>
          </w:rPr>
          <w:tab/>
        </w:r>
        <w:r>
          <w:rPr>
            <w:noProof/>
            <w:webHidden/>
          </w:rPr>
          <w:fldChar w:fldCharType="begin"/>
        </w:r>
        <w:r>
          <w:rPr>
            <w:noProof/>
            <w:webHidden/>
          </w:rPr>
          <w:instrText xml:space="preserve"> PAGEREF _Toc464635844 \h </w:instrText>
        </w:r>
        <w:r>
          <w:rPr>
            <w:noProof/>
            <w:webHidden/>
          </w:rPr>
        </w:r>
        <w:r>
          <w:rPr>
            <w:noProof/>
            <w:webHidden/>
          </w:rPr>
          <w:fldChar w:fldCharType="separate"/>
        </w:r>
        <w:r>
          <w:rPr>
            <w:noProof/>
            <w:webHidden/>
          </w:rPr>
          <w:t>8</w:t>
        </w:r>
        <w:r>
          <w:rPr>
            <w:noProof/>
            <w:webHidden/>
          </w:rPr>
          <w:fldChar w:fldCharType="end"/>
        </w:r>
      </w:hyperlink>
    </w:p>
    <w:p w14:paraId="60619CD8" w14:textId="77777777" w:rsidR="000554CE" w:rsidRDefault="000554CE">
      <w:pPr>
        <w:pStyle w:val="TOC2"/>
        <w:tabs>
          <w:tab w:val="left" w:pos="660"/>
          <w:tab w:val="right" w:leader="dot" w:pos="9061"/>
        </w:tabs>
        <w:rPr>
          <w:rFonts w:asciiTheme="minorHAnsi" w:eastAsiaTheme="minorEastAsia" w:hAnsiTheme="minorHAnsi" w:cstheme="minorBidi"/>
          <w:noProof/>
          <w:sz w:val="22"/>
          <w:szCs w:val="22"/>
          <w:lang w:val="nl-BE" w:eastAsia="nl-BE"/>
        </w:rPr>
      </w:pPr>
      <w:hyperlink w:anchor="_Toc464635845" w:history="1">
        <w:r w:rsidRPr="00A42984">
          <w:rPr>
            <w:rStyle w:val="Hyperlink"/>
            <w:noProof/>
          </w:rPr>
          <w:t>6.6</w:t>
        </w:r>
        <w:r>
          <w:rPr>
            <w:rFonts w:asciiTheme="minorHAnsi" w:eastAsiaTheme="minorEastAsia" w:hAnsiTheme="minorHAnsi" w:cstheme="minorBidi"/>
            <w:noProof/>
            <w:sz w:val="22"/>
            <w:szCs w:val="22"/>
            <w:lang w:val="nl-BE" w:eastAsia="nl-BE"/>
          </w:rPr>
          <w:tab/>
        </w:r>
        <w:r w:rsidRPr="00A42984">
          <w:rPr>
            <w:rStyle w:val="Hyperlink"/>
            <w:noProof/>
          </w:rPr>
          <w:t>Specific rules</w:t>
        </w:r>
        <w:r>
          <w:rPr>
            <w:noProof/>
            <w:webHidden/>
          </w:rPr>
          <w:tab/>
        </w:r>
        <w:r>
          <w:rPr>
            <w:noProof/>
            <w:webHidden/>
          </w:rPr>
          <w:fldChar w:fldCharType="begin"/>
        </w:r>
        <w:r>
          <w:rPr>
            <w:noProof/>
            <w:webHidden/>
          </w:rPr>
          <w:instrText xml:space="preserve"> PAGEREF _Toc464635845 \h </w:instrText>
        </w:r>
        <w:r>
          <w:rPr>
            <w:noProof/>
            <w:webHidden/>
          </w:rPr>
        </w:r>
        <w:r>
          <w:rPr>
            <w:noProof/>
            <w:webHidden/>
          </w:rPr>
          <w:fldChar w:fldCharType="separate"/>
        </w:r>
        <w:r>
          <w:rPr>
            <w:noProof/>
            <w:webHidden/>
          </w:rPr>
          <w:t>10</w:t>
        </w:r>
        <w:r>
          <w:rPr>
            <w:noProof/>
            <w:webHidden/>
          </w:rPr>
          <w:fldChar w:fldCharType="end"/>
        </w:r>
      </w:hyperlink>
    </w:p>
    <w:p w14:paraId="1BCAEA88"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46" w:history="1">
        <w:r w:rsidRPr="00A42984">
          <w:rPr>
            <w:rStyle w:val="Hyperlink"/>
            <w:noProof/>
            <w:lang w:val="en-US"/>
          </w:rPr>
          <w:t>6.6.1</w:t>
        </w:r>
        <w:r>
          <w:rPr>
            <w:rFonts w:asciiTheme="minorHAnsi" w:eastAsiaTheme="minorEastAsia" w:hAnsiTheme="minorHAnsi" w:cstheme="minorBidi"/>
            <w:noProof/>
            <w:sz w:val="22"/>
            <w:szCs w:val="22"/>
            <w:lang w:val="nl-BE" w:eastAsia="nl-BE"/>
          </w:rPr>
          <w:tab/>
        </w:r>
        <w:r w:rsidRPr="00A42984">
          <w:rPr>
            <w:rStyle w:val="Hyperlink"/>
            <w:noProof/>
            <w:lang w:val="en-GB"/>
          </w:rPr>
          <w:t>ESD (electrostatic discharge) areas</w:t>
        </w:r>
        <w:r>
          <w:rPr>
            <w:noProof/>
            <w:webHidden/>
          </w:rPr>
          <w:tab/>
        </w:r>
        <w:r>
          <w:rPr>
            <w:noProof/>
            <w:webHidden/>
          </w:rPr>
          <w:fldChar w:fldCharType="begin"/>
        </w:r>
        <w:r>
          <w:rPr>
            <w:noProof/>
            <w:webHidden/>
          </w:rPr>
          <w:instrText xml:space="preserve"> PAGEREF _Toc464635846 \h </w:instrText>
        </w:r>
        <w:r>
          <w:rPr>
            <w:noProof/>
            <w:webHidden/>
          </w:rPr>
        </w:r>
        <w:r>
          <w:rPr>
            <w:noProof/>
            <w:webHidden/>
          </w:rPr>
          <w:fldChar w:fldCharType="separate"/>
        </w:r>
        <w:r>
          <w:rPr>
            <w:noProof/>
            <w:webHidden/>
          </w:rPr>
          <w:t>10</w:t>
        </w:r>
        <w:r>
          <w:rPr>
            <w:noProof/>
            <w:webHidden/>
          </w:rPr>
          <w:fldChar w:fldCharType="end"/>
        </w:r>
      </w:hyperlink>
    </w:p>
    <w:p w14:paraId="529411A3"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47" w:history="1">
        <w:r w:rsidRPr="00A42984">
          <w:rPr>
            <w:rStyle w:val="Hyperlink"/>
            <w:noProof/>
          </w:rPr>
          <w:t>6.6.2</w:t>
        </w:r>
        <w:r>
          <w:rPr>
            <w:rFonts w:asciiTheme="minorHAnsi" w:eastAsiaTheme="minorEastAsia" w:hAnsiTheme="minorHAnsi" w:cstheme="minorBidi"/>
            <w:noProof/>
            <w:sz w:val="22"/>
            <w:szCs w:val="22"/>
            <w:lang w:val="nl-BE" w:eastAsia="nl-BE"/>
          </w:rPr>
          <w:tab/>
        </w:r>
        <w:r w:rsidRPr="00A42984">
          <w:rPr>
            <w:rStyle w:val="Hyperlink"/>
            <w:noProof/>
            <w:lang w:val="en-GB"/>
          </w:rPr>
          <w:t>Clean rooms</w:t>
        </w:r>
        <w:r>
          <w:rPr>
            <w:noProof/>
            <w:webHidden/>
          </w:rPr>
          <w:tab/>
        </w:r>
        <w:r>
          <w:rPr>
            <w:noProof/>
            <w:webHidden/>
          </w:rPr>
          <w:fldChar w:fldCharType="begin"/>
        </w:r>
        <w:r>
          <w:rPr>
            <w:noProof/>
            <w:webHidden/>
          </w:rPr>
          <w:instrText xml:space="preserve"> PAGEREF _Toc464635847 \h </w:instrText>
        </w:r>
        <w:r>
          <w:rPr>
            <w:noProof/>
            <w:webHidden/>
          </w:rPr>
        </w:r>
        <w:r>
          <w:rPr>
            <w:noProof/>
            <w:webHidden/>
          </w:rPr>
          <w:fldChar w:fldCharType="separate"/>
        </w:r>
        <w:r>
          <w:rPr>
            <w:noProof/>
            <w:webHidden/>
          </w:rPr>
          <w:t>10</w:t>
        </w:r>
        <w:r>
          <w:rPr>
            <w:noProof/>
            <w:webHidden/>
          </w:rPr>
          <w:fldChar w:fldCharType="end"/>
        </w:r>
      </w:hyperlink>
    </w:p>
    <w:p w14:paraId="157576D4" w14:textId="77777777" w:rsidR="000554CE" w:rsidRDefault="000554CE">
      <w:pPr>
        <w:pStyle w:val="TOC3"/>
        <w:tabs>
          <w:tab w:val="left" w:pos="880"/>
          <w:tab w:val="right" w:leader="dot" w:pos="9061"/>
        </w:tabs>
        <w:rPr>
          <w:rFonts w:asciiTheme="minorHAnsi" w:eastAsiaTheme="minorEastAsia" w:hAnsiTheme="minorHAnsi" w:cstheme="minorBidi"/>
          <w:noProof/>
          <w:sz w:val="22"/>
          <w:szCs w:val="22"/>
          <w:lang w:val="nl-BE" w:eastAsia="nl-BE"/>
        </w:rPr>
      </w:pPr>
      <w:hyperlink w:anchor="_Toc464635848" w:history="1">
        <w:r w:rsidRPr="00A42984">
          <w:rPr>
            <w:rStyle w:val="Hyperlink"/>
            <w:noProof/>
          </w:rPr>
          <w:t>6.6.3</w:t>
        </w:r>
        <w:r>
          <w:rPr>
            <w:rFonts w:asciiTheme="minorHAnsi" w:eastAsiaTheme="minorEastAsia" w:hAnsiTheme="minorHAnsi" w:cstheme="minorBidi"/>
            <w:noProof/>
            <w:sz w:val="22"/>
            <w:szCs w:val="22"/>
            <w:lang w:val="nl-BE" w:eastAsia="nl-BE"/>
          </w:rPr>
          <w:tab/>
        </w:r>
        <w:r w:rsidRPr="00A42984">
          <w:rPr>
            <w:rStyle w:val="Hyperlink"/>
            <w:noProof/>
            <w:lang w:val="en-GB"/>
          </w:rPr>
          <w:t>Security</w:t>
        </w:r>
        <w:r>
          <w:rPr>
            <w:noProof/>
            <w:webHidden/>
          </w:rPr>
          <w:tab/>
        </w:r>
        <w:r>
          <w:rPr>
            <w:noProof/>
            <w:webHidden/>
          </w:rPr>
          <w:fldChar w:fldCharType="begin"/>
        </w:r>
        <w:r>
          <w:rPr>
            <w:noProof/>
            <w:webHidden/>
          </w:rPr>
          <w:instrText xml:space="preserve"> PAGEREF _Toc464635848 \h </w:instrText>
        </w:r>
        <w:r>
          <w:rPr>
            <w:noProof/>
            <w:webHidden/>
          </w:rPr>
        </w:r>
        <w:r>
          <w:rPr>
            <w:noProof/>
            <w:webHidden/>
          </w:rPr>
          <w:fldChar w:fldCharType="separate"/>
        </w:r>
        <w:r>
          <w:rPr>
            <w:noProof/>
            <w:webHidden/>
          </w:rPr>
          <w:t>10</w:t>
        </w:r>
        <w:r>
          <w:rPr>
            <w:noProof/>
            <w:webHidden/>
          </w:rPr>
          <w:fldChar w:fldCharType="end"/>
        </w:r>
      </w:hyperlink>
    </w:p>
    <w:p w14:paraId="565C69F9" w14:textId="77777777" w:rsidR="000554CE" w:rsidRDefault="000554CE">
      <w:pPr>
        <w:pStyle w:val="TOC1"/>
        <w:tabs>
          <w:tab w:val="left" w:pos="660"/>
          <w:tab w:val="right" w:leader="dot" w:pos="9061"/>
        </w:tabs>
        <w:rPr>
          <w:rFonts w:asciiTheme="minorHAnsi" w:eastAsiaTheme="minorEastAsia" w:hAnsiTheme="minorHAnsi" w:cstheme="minorBidi"/>
          <w:b w:val="0"/>
          <w:noProof/>
          <w:sz w:val="22"/>
          <w:szCs w:val="22"/>
          <w:lang w:val="nl-BE" w:eastAsia="nl-BE"/>
        </w:rPr>
      </w:pPr>
      <w:hyperlink w:anchor="_Toc464635849" w:history="1">
        <w:r w:rsidRPr="00A42984">
          <w:rPr>
            <w:rStyle w:val="Hyperlink"/>
            <w:noProof/>
            <w:lang w:val="en-US"/>
          </w:rPr>
          <w:t>7</w:t>
        </w:r>
        <w:r>
          <w:rPr>
            <w:rFonts w:asciiTheme="minorHAnsi" w:eastAsiaTheme="minorEastAsia" w:hAnsiTheme="minorHAnsi" w:cstheme="minorBidi"/>
            <w:b w:val="0"/>
            <w:noProof/>
            <w:sz w:val="22"/>
            <w:szCs w:val="22"/>
            <w:lang w:val="nl-BE" w:eastAsia="nl-BE"/>
          </w:rPr>
          <w:tab/>
        </w:r>
        <w:r w:rsidRPr="00A42984">
          <w:rPr>
            <w:rStyle w:val="Hyperlink"/>
            <w:noProof/>
            <w:lang w:val="en-GB"/>
          </w:rPr>
          <w:t>Agreement between the Instructing Party and the third-party contractor on these health and safety arrangements</w:t>
        </w:r>
        <w:r>
          <w:rPr>
            <w:noProof/>
            <w:webHidden/>
          </w:rPr>
          <w:tab/>
        </w:r>
        <w:r>
          <w:rPr>
            <w:noProof/>
            <w:webHidden/>
          </w:rPr>
          <w:fldChar w:fldCharType="begin"/>
        </w:r>
        <w:r>
          <w:rPr>
            <w:noProof/>
            <w:webHidden/>
          </w:rPr>
          <w:instrText xml:space="preserve"> PAGEREF _Toc464635849 \h </w:instrText>
        </w:r>
        <w:r>
          <w:rPr>
            <w:noProof/>
            <w:webHidden/>
          </w:rPr>
        </w:r>
        <w:r>
          <w:rPr>
            <w:noProof/>
            <w:webHidden/>
          </w:rPr>
          <w:fldChar w:fldCharType="separate"/>
        </w:r>
        <w:r>
          <w:rPr>
            <w:noProof/>
            <w:webHidden/>
          </w:rPr>
          <w:t>11</w:t>
        </w:r>
        <w:r>
          <w:rPr>
            <w:noProof/>
            <w:webHidden/>
          </w:rPr>
          <w:fldChar w:fldCharType="end"/>
        </w:r>
      </w:hyperlink>
    </w:p>
    <w:p w14:paraId="0F738AAF" w14:textId="77777777" w:rsidR="00815084" w:rsidRDefault="00805BDC" w:rsidP="0060183E">
      <w:pPr>
        <w:spacing w:line="240" w:lineRule="auto"/>
        <w:rPr>
          <w:lang w:val="nl-BE"/>
        </w:rPr>
      </w:pPr>
      <w:r>
        <w:rPr>
          <w:sz w:val="24"/>
          <w:lang w:val="nl-BE"/>
        </w:rPr>
        <w:fldChar w:fldCharType="end"/>
      </w:r>
    </w:p>
    <w:p w14:paraId="0F738AB0" w14:textId="77777777" w:rsidR="00123A4D" w:rsidRDefault="00123A4D" w:rsidP="00123A4D">
      <w:pPr>
        <w:pStyle w:val="Heading1"/>
        <w:rPr>
          <w:bCs w:val="0"/>
          <w:szCs w:val="24"/>
        </w:rPr>
      </w:pPr>
      <w:bookmarkStart w:id="0" w:name="_Toc349639917"/>
      <w:r>
        <w:rPr>
          <w:bCs w:val="0"/>
          <w:szCs w:val="24"/>
        </w:rPr>
        <w:br w:type="page"/>
      </w:r>
      <w:bookmarkStart w:id="1" w:name="_Toc464635825"/>
      <w:r>
        <w:rPr>
          <w:bCs w:val="0"/>
          <w:szCs w:val="24"/>
          <w:lang w:val="en-GB"/>
        </w:rPr>
        <w:lastRenderedPageBreak/>
        <w:t>Purpose</w:t>
      </w:r>
      <w:bookmarkEnd w:id="1"/>
    </w:p>
    <w:bookmarkEnd w:id="0"/>
    <w:p w14:paraId="0F738AB1" w14:textId="77777777" w:rsidR="00123A4D" w:rsidRPr="00EB7FC8" w:rsidRDefault="00123A4D" w:rsidP="00123A4D">
      <w:pPr>
        <w:rPr>
          <w:lang w:val="en-US"/>
        </w:rPr>
      </w:pPr>
      <w:r w:rsidRPr="00EB7FC8">
        <w:rPr>
          <w:lang w:val="en-US"/>
        </w:rPr>
        <w:t>Barco NV places great importance on health and safety in the workplace. In particular, Barco wants to guarantee workers’ health and safety during works involving third parties.</w:t>
      </w:r>
    </w:p>
    <w:p w14:paraId="0F738AB2" w14:textId="77777777" w:rsidR="00CF33B8" w:rsidRPr="00EB7FC8" w:rsidRDefault="00CF33B8" w:rsidP="00CF33B8">
      <w:pPr>
        <w:rPr>
          <w:lang w:val="en-US"/>
        </w:rPr>
      </w:pPr>
    </w:p>
    <w:p w14:paraId="0F738AB3" w14:textId="0DE2B768" w:rsidR="00123A4D" w:rsidRPr="00EB7FC8" w:rsidRDefault="00123A4D" w:rsidP="00123A4D">
      <w:pPr>
        <w:rPr>
          <w:lang w:val="en-US"/>
        </w:rPr>
      </w:pPr>
      <w:r w:rsidRPr="00EB7FC8">
        <w:rPr>
          <w:lang w:val="en-US"/>
        </w:rPr>
        <w:t xml:space="preserve">This document </w:t>
      </w:r>
      <w:r w:rsidRPr="00EB7FC8">
        <w:rPr>
          <w:b/>
          <w:lang w:val="en-US"/>
        </w:rPr>
        <w:t>supplements</w:t>
      </w:r>
      <w:r w:rsidRPr="00EB7FC8">
        <w:rPr>
          <w:lang w:val="en-US"/>
        </w:rPr>
        <w:t xml:space="preserve"> 'Health and safety arrangements part 1: General regulations for all (BE) sites and all works involving third parties', and is specific for all works at the </w:t>
      </w:r>
      <w:r w:rsidR="000554CE" w:rsidRPr="000554CE">
        <w:rPr>
          <w:b/>
          <w:lang w:val="en-US"/>
        </w:rPr>
        <w:t>site</w:t>
      </w:r>
      <w:r w:rsidR="000554CE">
        <w:rPr>
          <w:lang w:val="en-US"/>
        </w:rPr>
        <w:t xml:space="preserve"> </w:t>
      </w:r>
      <w:r w:rsidRPr="00EB7FC8">
        <w:rPr>
          <w:b/>
          <w:lang w:val="en-US"/>
        </w:rPr>
        <w:t>K</w:t>
      </w:r>
      <w:r w:rsidR="000554CE">
        <w:rPr>
          <w:b/>
          <w:lang w:val="en-US"/>
        </w:rPr>
        <w:t>OR</w:t>
      </w:r>
      <w:r w:rsidRPr="00EB7FC8">
        <w:rPr>
          <w:lang w:val="en-US"/>
        </w:rPr>
        <w:t xml:space="preserve"> (</w:t>
      </w:r>
      <w:r w:rsidR="000554CE">
        <w:rPr>
          <w:lang w:val="en-US"/>
        </w:rPr>
        <w:t>Beneluxpark 21</w:t>
      </w:r>
      <w:r w:rsidRPr="00EB7FC8">
        <w:rPr>
          <w:lang w:val="en-US"/>
        </w:rPr>
        <w:t>, Kortrijk).</w:t>
      </w:r>
      <w:r w:rsidRPr="00EB7FC8">
        <w:rPr>
          <w:lang w:val="en-US"/>
        </w:rPr>
        <w:br/>
        <w:t xml:space="preserve">This Safety, Health and Environment Plan brings together all the </w:t>
      </w:r>
      <w:r w:rsidRPr="00EB7FC8">
        <w:rPr>
          <w:b/>
          <w:lang w:val="en-US"/>
        </w:rPr>
        <w:t>specific arrangements and risks</w:t>
      </w:r>
      <w:r w:rsidRPr="00EB7FC8">
        <w:rPr>
          <w:lang w:val="en-US"/>
        </w:rPr>
        <w:t xml:space="preserve"> for the </w:t>
      </w:r>
      <w:r w:rsidR="000554CE">
        <w:rPr>
          <w:lang w:val="en-US"/>
        </w:rPr>
        <w:t>site KOR</w:t>
      </w:r>
      <w:r w:rsidRPr="00EB7FC8">
        <w:rPr>
          <w:lang w:val="en-US"/>
        </w:rPr>
        <w:t>.</w:t>
      </w:r>
      <w:r w:rsidRPr="00EB7FC8">
        <w:rPr>
          <w:lang w:val="en-US"/>
        </w:rPr>
        <w:br/>
      </w:r>
    </w:p>
    <w:p w14:paraId="0F738AB4" w14:textId="77777777" w:rsidR="00123A4D" w:rsidRPr="00123A4D" w:rsidRDefault="00123A4D" w:rsidP="00123A4D">
      <w:pPr>
        <w:spacing w:line="240" w:lineRule="auto"/>
        <w:rPr>
          <w:lang w:val="en-US"/>
        </w:rPr>
      </w:pPr>
      <w:r w:rsidRPr="00123A4D">
        <w:rPr>
          <w:lang w:val="en-US"/>
        </w:rPr>
        <w:t xml:space="preserve">Please read this document carefully and discuss it with those of your employees who will be performing the works. </w:t>
      </w:r>
      <w:r>
        <w:rPr>
          <w:lang w:val="en-GB"/>
        </w:rPr>
        <w:t>Any comments or suggestions can be sent to our Internal Occupational Health &amp; Safety Department.</w:t>
      </w:r>
    </w:p>
    <w:p w14:paraId="0F738AB5" w14:textId="77777777" w:rsidR="00CF33B8" w:rsidRPr="00123A4D" w:rsidRDefault="00CF33B8" w:rsidP="00CF33B8">
      <w:pPr>
        <w:spacing w:line="240" w:lineRule="auto"/>
        <w:rPr>
          <w:lang w:val="en-US"/>
        </w:rPr>
      </w:pPr>
    </w:p>
    <w:p w14:paraId="0F738AB6" w14:textId="77777777" w:rsidR="00123A4D" w:rsidRPr="00123A4D" w:rsidRDefault="00123A4D" w:rsidP="00123A4D">
      <w:pPr>
        <w:spacing w:line="240" w:lineRule="auto"/>
        <w:rPr>
          <w:b/>
          <w:lang w:val="en-US"/>
        </w:rPr>
      </w:pPr>
      <w:r>
        <w:rPr>
          <w:b/>
          <w:lang w:val="en-GB"/>
        </w:rPr>
        <w:t>The exchange of information about, among others, mutual risks and the establishment of arrangements for suitable prevention measures are crucial to ensuring that the ideal cooperation between Barco NV and you, as the third-party contractor, can be achieved, and the works can be performed safely at all times.</w:t>
      </w:r>
    </w:p>
    <w:p w14:paraId="0F738AB7" w14:textId="77777777" w:rsidR="009F0307" w:rsidRPr="00123A4D" w:rsidRDefault="009F0307" w:rsidP="00CF33B8">
      <w:pPr>
        <w:spacing w:line="240" w:lineRule="auto"/>
        <w:rPr>
          <w:b/>
          <w:bCs/>
          <w:lang w:val="en-US"/>
        </w:rPr>
      </w:pPr>
    </w:p>
    <w:p w14:paraId="0F738AB8" w14:textId="77777777" w:rsidR="00123A4D" w:rsidRPr="00123A4D" w:rsidRDefault="00123A4D" w:rsidP="00123A4D">
      <w:pPr>
        <w:pBdr>
          <w:top w:val="single" w:sz="4" w:space="1" w:color="auto"/>
          <w:left w:val="single" w:sz="4" w:space="4" w:color="auto"/>
          <w:bottom w:val="single" w:sz="4" w:space="1" w:color="auto"/>
          <w:right w:val="single" w:sz="4" w:space="4" w:color="auto"/>
        </w:pBdr>
        <w:rPr>
          <w:color w:val="0000FF"/>
          <w:lang w:val="en-US"/>
        </w:rPr>
      </w:pPr>
      <w:r>
        <w:rPr>
          <w:color w:val="0000FF"/>
          <w:lang w:val="en-GB"/>
        </w:rPr>
        <w:t xml:space="preserve">These </w:t>
      </w:r>
      <w:r>
        <w:rPr>
          <w:b/>
          <w:color w:val="0000FF"/>
          <w:lang w:val="en-GB"/>
        </w:rPr>
        <w:t>health and safety arrangements</w:t>
      </w:r>
      <w:r>
        <w:rPr>
          <w:color w:val="0000FF"/>
          <w:lang w:val="en-GB"/>
        </w:rPr>
        <w:t xml:space="preserve"> form an integral part of the order form.</w:t>
      </w:r>
    </w:p>
    <w:p w14:paraId="0F738AB9" w14:textId="77777777" w:rsidR="00123A4D" w:rsidRPr="00EB7FC8" w:rsidRDefault="00123A4D" w:rsidP="00123A4D">
      <w:pPr>
        <w:pStyle w:val="BodyText2"/>
        <w:pBdr>
          <w:top w:val="single" w:sz="4" w:space="1" w:color="auto"/>
          <w:left w:val="single" w:sz="4" w:space="4" w:color="auto"/>
          <w:bottom w:val="single" w:sz="4" w:space="1" w:color="auto"/>
          <w:right w:val="single" w:sz="4" w:space="4" w:color="auto"/>
        </w:pBdr>
        <w:rPr>
          <w:color w:val="0000FF"/>
          <w:sz w:val="20"/>
          <w:szCs w:val="24"/>
          <w:lang w:val="en-US"/>
        </w:rPr>
      </w:pPr>
      <w:r w:rsidRPr="00EB7FC8">
        <w:rPr>
          <w:color w:val="0000FF"/>
          <w:sz w:val="20"/>
          <w:szCs w:val="24"/>
          <w:lang w:val="en-US"/>
        </w:rPr>
        <w:t>The requirements specified below form part of the terms &amp; conditions of procurement.</w:t>
      </w:r>
    </w:p>
    <w:p w14:paraId="0F738ABA" w14:textId="77777777" w:rsidR="00123A4D" w:rsidRPr="00EB7FC8" w:rsidRDefault="00123A4D" w:rsidP="00123A4D">
      <w:pPr>
        <w:pBdr>
          <w:top w:val="single" w:sz="4" w:space="1" w:color="auto"/>
          <w:left w:val="single" w:sz="4" w:space="4" w:color="auto"/>
          <w:bottom w:val="single" w:sz="4" w:space="1" w:color="auto"/>
          <w:right w:val="single" w:sz="4" w:space="4" w:color="auto"/>
        </w:pBdr>
        <w:spacing w:line="240" w:lineRule="auto"/>
        <w:rPr>
          <w:b/>
          <w:lang w:val="en-US"/>
        </w:rPr>
      </w:pPr>
      <w:bookmarkStart w:id="2" w:name="_Toc349639918"/>
      <w:r w:rsidRPr="00EB7FC8">
        <w:rPr>
          <w:color w:val="0000FF"/>
          <w:lang w:val="en-US"/>
        </w:rPr>
        <w:t>Failure to comply with these requirements may result in the unilateral termination of the contract.</w:t>
      </w:r>
      <w:r w:rsidRPr="00EB7FC8">
        <w:rPr>
          <w:color w:val="0000FF"/>
          <w:lang w:val="en-US"/>
        </w:rPr>
        <w:br/>
        <w:t>Anyone who fails to comply with these arrangements may be refused access to Barco NV.</w:t>
      </w:r>
    </w:p>
    <w:p w14:paraId="0F738ABB" w14:textId="77777777" w:rsidR="00123A4D" w:rsidRDefault="00123A4D" w:rsidP="00123A4D">
      <w:pPr>
        <w:pStyle w:val="Heading1"/>
        <w:rPr>
          <w:bCs w:val="0"/>
          <w:szCs w:val="24"/>
        </w:rPr>
      </w:pPr>
      <w:bookmarkStart w:id="3" w:name="_Toc464635826"/>
      <w:bookmarkEnd w:id="2"/>
      <w:r>
        <w:rPr>
          <w:bCs w:val="0"/>
          <w:szCs w:val="24"/>
          <w:lang w:val="en-GB"/>
        </w:rPr>
        <w:t>Field of application</w:t>
      </w:r>
      <w:bookmarkEnd w:id="3"/>
    </w:p>
    <w:p w14:paraId="0F738ABC" w14:textId="646E2199" w:rsidR="00123A4D" w:rsidRPr="00EB7FC8" w:rsidRDefault="00123A4D" w:rsidP="00123A4D">
      <w:pPr>
        <w:tabs>
          <w:tab w:val="left" w:pos="1260"/>
          <w:tab w:val="left" w:pos="1800"/>
          <w:tab w:val="left" w:pos="2340"/>
          <w:tab w:val="left" w:pos="2880"/>
        </w:tabs>
        <w:rPr>
          <w:lang w:val="en-US"/>
        </w:rPr>
      </w:pPr>
      <w:bookmarkStart w:id="4" w:name="_Toc349639923"/>
      <w:r w:rsidRPr="00EB7FC8">
        <w:rPr>
          <w:lang w:val="en-US"/>
        </w:rPr>
        <w:t xml:space="preserve">This document only applies to works involving third parties on the </w:t>
      </w:r>
      <w:r w:rsidR="000554CE">
        <w:rPr>
          <w:lang w:val="en-US"/>
        </w:rPr>
        <w:t>site KOR</w:t>
      </w:r>
      <w:r w:rsidRPr="00EB7FC8">
        <w:rPr>
          <w:lang w:val="en-US"/>
        </w:rPr>
        <w:t xml:space="preserve">, </w:t>
      </w:r>
      <w:r w:rsidR="000554CE">
        <w:rPr>
          <w:lang w:val="en-US"/>
        </w:rPr>
        <w:t>Beneluxpark 21</w:t>
      </w:r>
      <w:r w:rsidRPr="00EB7FC8">
        <w:rPr>
          <w:lang w:val="en-US"/>
        </w:rPr>
        <w:t>, Kortrijk.</w:t>
      </w:r>
    </w:p>
    <w:p w14:paraId="0F738ABD" w14:textId="77777777" w:rsidR="00123A4D" w:rsidRDefault="00123A4D" w:rsidP="00123A4D">
      <w:pPr>
        <w:pStyle w:val="Heading1"/>
        <w:rPr>
          <w:bCs w:val="0"/>
          <w:szCs w:val="24"/>
        </w:rPr>
      </w:pPr>
      <w:bookmarkStart w:id="5" w:name="_Toc464635827"/>
      <w:bookmarkEnd w:id="4"/>
      <w:r>
        <w:rPr>
          <w:bCs w:val="0"/>
          <w:szCs w:val="24"/>
          <w:lang w:val="en-GB"/>
        </w:rPr>
        <w:t>Definitions and abbreviations used</w:t>
      </w:r>
      <w:bookmarkEnd w:id="5"/>
    </w:p>
    <w:p w14:paraId="0F738ABE" w14:textId="77777777" w:rsidR="00123A4D" w:rsidRDefault="00123A4D" w:rsidP="00123A4D">
      <w:pPr>
        <w:rPr>
          <w:lang w:val="en-US"/>
        </w:rPr>
      </w:pPr>
      <w:bookmarkStart w:id="6" w:name="_Toc349639926"/>
      <w:r w:rsidRPr="00EB7FC8">
        <w:rPr>
          <w:lang w:val="en-US"/>
        </w:rPr>
        <w:t>All definitions and abbreviations used are explained in part 1 of the health and safety arrangements (see EHS-PR-2032).</w:t>
      </w:r>
    </w:p>
    <w:p w14:paraId="0F738ABF" w14:textId="77777777" w:rsidR="003D5971" w:rsidRDefault="003D5971" w:rsidP="00123A4D">
      <w:pPr>
        <w:rPr>
          <w:lang w:val="en-US"/>
        </w:rPr>
      </w:pPr>
    </w:p>
    <w:p w14:paraId="0F738AC0" w14:textId="77777777" w:rsidR="003D5971" w:rsidRPr="00EB7FC8" w:rsidRDefault="003D5971" w:rsidP="00123A4D">
      <w:pPr>
        <w:rPr>
          <w:lang w:val="en-US"/>
        </w:rPr>
      </w:pPr>
      <w:r>
        <w:rPr>
          <w:bCs/>
          <w:lang w:val="en-GB"/>
        </w:rPr>
        <w:t>BLEVE = Boiling liquor expanding vapour explosion</w:t>
      </w:r>
    </w:p>
    <w:p w14:paraId="0F738AC1" w14:textId="77777777" w:rsidR="00123A4D" w:rsidRDefault="00123A4D" w:rsidP="00123A4D">
      <w:pPr>
        <w:pStyle w:val="Heading1"/>
        <w:rPr>
          <w:bCs w:val="0"/>
          <w:szCs w:val="24"/>
        </w:rPr>
      </w:pPr>
      <w:bookmarkStart w:id="7" w:name="_Toc464635828"/>
      <w:bookmarkEnd w:id="6"/>
      <w:r>
        <w:rPr>
          <w:bCs w:val="0"/>
          <w:szCs w:val="24"/>
          <w:lang w:val="en-GB"/>
        </w:rPr>
        <w:t>Associated documents</w:t>
      </w:r>
      <w:bookmarkEnd w:id="7"/>
    </w:p>
    <w:p w14:paraId="0F738AC2" w14:textId="77777777" w:rsidR="00123A4D" w:rsidRPr="00123A4D" w:rsidRDefault="00123A4D" w:rsidP="00123A4D">
      <w:pPr>
        <w:rPr>
          <w:lang w:val="fr-FR"/>
        </w:rPr>
      </w:pPr>
      <w:bookmarkStart w:id="8" w:name="_Toc349639927"/>
      <w:r w:rsidRPr="00123A4D">
        <w:rPr>
          <w:lang w:val="fr-FR"/>
        </w:rPr>
        <w:t>See EHS-PR-2032.</w:t>
      </w:r>
    </w:p>
    <w:p w14:paraId="0F738AC3" w14:textId="77777777" w:rsidR="00123A4D" w:rsidRDefault="00123A4D" w:rsidP="00123A4D">
      <w:pPr>
        <w:pStyle w:val="Heading1"/>
        <w:rPr>
          <w:bCs w:val="0"/>
          <w:szCs w:val="24"/>
        </w:rPr>
      </w:pPr>
      <w:bookmarkStart w:id="9" w:name="_Toc464635829"/>
      <w:bookmarkEnd w:id="8"/>
      <w:r>
        <w:rPr>
          <w:bCs w:val="0"/>
          <w:szCs w:val="24"/>
          <w:lang w:val="en-GB"/>
        </w:rPr>
        <w:t>Responsibilities for the exchange of information</w:t>
      </w:r>
      <w:bookmarkEnd w:id="9"/>
    </w:p>
    <w:p w14:paraId="0F738AC4" w14:textId="77777777" w:rsidR="00123A4D" w:rsidRPr="00EB7FC8" w:rsidRDefault="00123A4D" w:rsidP="00123A4D">
      <w:pPr>
        <w:pStyle w:val="BodyText3"/>
        <w:rPr>
          <w:szCs w:val="24"/>
          <w:lang w:val="en-US"/>
        </w:rPr>
      </w:pPr>
      <w:r w:rsidRPr="00EB7FC8">
        <w:rPr>
          <w:sz w:val="20"/>
          <w:szCs w:val="24"/>
          <w:lang w:val="en-US"/>
        </w:rPr>
        <w:t>Cooperation with external companies (including self-employed workers) is governed by the provisions of the Act on Welfare in the Workplace of 4 August 1996 (Arts 8 to 12).</w:t>
      </w:r>
    </w:p>
    <w:p w14:paraId="0F738AC5" w14:textId="77777777" w:rsidR="00123A4D" w:rsidRPr="00EB7FC8" w:rsidRDefault="00123A4D" w:rsidP="00123A4D">
      <w:pPr>
        <w:pStyle w:val="BodyText3"/>
        <w:rPr>
          <w:sz w:val="20"/>
          <w:szCs w:val="24"/>
          <w:lang w:val="en-US"/>
        </w:rPr>
      </w:pPr>
      <w:r w:rsidRPr="00EB7FC8">
        <w:rPr>
          <w:sz w:val="20"/>
          <w:szCs w:val="24"/>
          <w:lang w:val="en-US"/>
        </w:rPr>
        <w:t>The responsibilities and obligations with regard to the exchange of information are set out in Chapter 7 of part 1 of the health and safety arrangements (see EHS-PR-2032).</w:t>
      </w:r>
    </w:p>
    <w:p w14:paraId="0F738AC6" w14:textId="77777777" w:rsidR="00123A4D" w:rsidRDefault="00123A4D" w:rsidP="00123A4D">
      <w:pPr>
        <w:pStyle w:val="Heading1"/>
        <w:rPr>
          <w:bCs w:val="0"/>
          <w:szCs w:val="24"/>
          <w:lang w:val="en-US"/>
        </w:rPr>
      </w:pPr>
      <w:bookmarkStart w:id="10" w:name="_Toc464635830"/>
      <w:r>
        <w:rPr>
          <w:bCs w:val="0"/>
          <w:szCs w:val="24"/>
          <w:lang w:val="en-GB"/>
        </w:rPr>
        <w:lastRenderedPageBreak/>
        <w:t>Safety, Health and Environment Plan</w:t>
      </w:r>
      <w:bookmarkEnd w:id="10"/>
    </w:p>
    <w:p w14:paraId="0F738AC7" w14:textId="77777777" w:rsidR="00123A4D" w:rsidRPr="00871D2B" w:rsidRDefault="00123A4D" w:rsidP="00871D2B">
      <w:pPr>
        <w:pStyle w:val="Heading2"/>
      </w:pPr>
      <w:bookmarkStart w:id="11" w:name="_Toc464635831"/>
      <w:r w:rsidRPr="00871D2B">
        <w:t>Loading and unloading</w:t>
      </w:r>
      <w:bookmarkEnd w:id="11"/>
    </w:p>
    <w:p w14:paraId="0F738AC8" w14:textId="77777777" w:rsidR="00123A4D" w:rsidRPr="00EB7FC8" w:rsidRDefault="00123A4D" w:rsidP="00123A4D">
      <w:pPr>
        <w:pStyle w:val="Titel1"/>
        <w:numPr>
          <w:ilvl w:val="0"/>
          <w:numId w:val="0"/>
        </w:numPr>
        <w:spacing w:line="280" w:lineRule="auto"/>
        <w:rPr>
          <w:rFonts w:ascii="Verdana" w:hAnsi="Verdana"/>
          <w:b w:val="0"/>
          <w:sz w:val="20"/>
          <w:szCs w:val="24"/>
          <w:u w:val="none"/>
          <w:lang w:val="en-US"/>
        </w:rPr>
      </w:pPr>
      <w:r w:rsidRPr="00EB7FC8">
        <w:rPr>
          <w:rFonts w:ascii="Verdana" w:hAnsi="Verdana"/>
          <w:b w:val="0"/>
          <w:sz w:val="20"/>
          <w:szCs w:val="24"/>
          <w:u w:val="none"/>
          <w:lang w:val="en-US"/>
        </w:rPr>
        <w:t>Loading and unloading may only be undertaken at the goods intake desk of the warehouse behind the KND 2 building.</w:t>
      </w:r>
    </w:p>
    <w:p w14:paraId="0F738AC9" w14:textId="77777777" w:rsidR="006F638F" w:rsidRPr="00EB7FC8" w:rsidRDefault="006F638F" w:rsidP="00312758">
      <w:pPr>
        <w:pStyle w:val="Titel1"/>
        <w:numPr>
          <w:ilvl w:val="0"/>
          <w:numId w:val="0"/>
        </w:numPr>
        <w:spacing w:line="276" w:lineRule="auto"/>
        <w:rPr>
          <w:rFonts w:ascii="Verdana" w:hAnsi="Verdana"/>
          <w:b w:val="0"/>
          <w:sz w:val="20"/>
          <w:u w:val="none"/>
          <w:lang w:val="en-US"/>
        </w:rPr>
      </w:pPr>
    </w:p>
    <w:p w14:paraId="0F738ACA" w14:textId="77777777" w:rsidR="00123A4D" w:rsidRPr="00123A4D" w:rsidRDefault="00123A4D" w:rsidP="00871D2B">
      <w:pPr>
        <w:pStyle w:val="Heading2"/>
        <w:rPr>
          <w:lang w:val="en-US"/>
        </w:rPr>
      </w:pPr>
      <w:bookmarkStart w:id="12" w:name="_Toc464635832"/>
      <w:r>
        <w:t>First-aid post</w:t>
      </w:r>
      <w:bookmarkEnd w:id="12"/>
    </w:p>
    <w:p w14:paraId="0F738ACB" w14:textId="77777777" w:rsidR="00123A4D" w:rsidRPr="00123A4D" w:rsidRDefault="00123A4D" w:rsidP="00123A4D">
      <w:pPr>
        <w:rPr>
          <w:lang w:val="en-US"/>
        </w:rPr>
      </w:pPr>
      <w:r w:rsidRPr="00123A4D">
        <w:rPr>
          <w:lang w:val="en-US"/>
        </w:rPr>
        <w:t xml:space="preserve">The first-aid post is, by definition, locked. </w:t>
      </w:r>
      <w:r>
        <w:rPr>
          <w:lang w:val="en-GB"/>
        </w:rPr>
        <w:t xml:space="preserve">If you need urgent help, the first person to call in all cases is the occupational first aider on duty, using the internal emergency number </w:t>
      </w:r>
      <w:r>
        <w:rPr>
          <w:b/>
          <w:color w:val="00B050"/>
          <w:sz w:val="28"/>
          <w:lang w:val="en-GB"/>
        </w:rPr>
        <w:t>66</w:t>
      </w:r>
      <w:r>
        <w:rPr>
          <w:lang w:val="en-GB"/>
        </w:rPr>
        <w:t>.</w:t>
      </w:r>
    </w:p>
    <w:p w14:paraId="0F738ACC" w14:textId="09FE21E8" w:rsidR="00717EAF" w:rsidRPr="00123A4D" w:rsidRDefault="000554CE" w:rsidP="00717EAF">
      <w:pPr>
        <w:rPr>
          <w:lang w:val="en-US"/>
        </w:rPr>
      </w:pPr>
      <w:r w:rsidRPr="000554CE">
        <w:rPr>
          <w:noProof/>
          <w:lang w:val="nl-BE" w:eastAsia="nl-BE"/>
        </w:rPr>
        <w:pict w14:anchorId="7837A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4" type="#_x0000_t75" style="width:470pt;height:81.5pt;visibility:visible;mso-wrap-style:square">
            <v:imagedata r:id="rId16" o:title=""/>
          </v:shape>
        </w:pict>
      </w:r>
    </w:p>
    <w:p w14:paraId="0F738ACD" w14:textId="45B0DCAD" w:rsidR="00717EAF" w:rsidRDefault="000554CE" w:rsidP="00123A4D">
      <w:pPr>
        <w:rPr>
          <w:lang w:val="nl-BE"/>
        </w:rPr>
      </w:pPr>
      <w:r w:rsidRPr="000554CE">
        <w:rPr>
          <w:noProof/>
          <w:lang w:val="nl-BE" w:eastAsia="nl-BE"/>
        </w:rPr>
        <w:pict w14:anchorId="4522089A">
          <v:shape id="_x0000_i1036" type="#_x0000_t75" style="width:422pt;height:312.5pt;visibility:visible;mso-wrap-style:square">
            <v:imagedata r:id="rId17" o:title=""/>
          </v:shape>
        </w:pict>
      </w:r>
    </w:p>
    <w:p w14:paraId="0F738ACE" w14:textId="77777777" w:rsidR="007441B8" w:rsidRDefault="007441B8" w:rsidP="00123A4D">
      <w:pPr>
        <w:rPr>
          <w:lang w:val="nl-BE"/>
        </w:rPr>
      </w:pPr>
    </w:p>
    <w:p w14:paraId="0F738ACF" w14:textId="77777777" w:rsidR="003E45CB" w:rsidRDefault="003E45CB" w:rsidP="00871D2B">
      <w:pPr>
        <w:pStyle w:val="Heading2"/>
      </w:pPr>
      <w:bookmarkStart w:id="13" w:name="_Toc368579829"/>
      <w:r>
        <w:br w:type="page"/>
      </w:r>
      <w:bookmarkStart w:id="14" w:name="_Toc464635833"/>
      <w:r>
        <w:lastRenderedPageBreak/>
        <w:t>Evacuation plans</w:t>
      </w:r>
      <w:bookmarkEnd w:id="14"/>
    </w:p>
    <w:bookmarkEnd w:id="13"/>
    <w:p w14:paraId="0F738AD1" w14:textId="079B314B" w:rsidR="003E45CB" w:rsidRDefault="003E45CB" w:rsidP="003E45CB">
      <w:pPr>
        <w:rPr>
          <w:lang w:val="en-GB"/>
        </w:rPr>
      </w:pPr>
      <w:r>
        <w:rPr>
          <w:lang w:val="en-GB"/>
        </w:rPr>
        <w:t xml:space="preserve">Following evacuation, you must assemble on the car park in the zone that corresponds to the </w:t>
      </w:r>
      <w:r w:rsidR="000554CE">
        <w:rPr>
          <w:lang w:val="en-GB"/>
        </w:rPr>
        <w:t>building</w:t>
      </w:r>
      <w:r>
        <w:rPr>
          <w:lang w:val="en-GB"/>
        </w:rPr>
        <w:t xml:space="preserve"> where you were </w:t>
      </w:r>
      <w:r w:rsidR="000554CE">
        <w:rPr>
          <w:lang w:val="en-GB"/>
        </w:rPr>
        <w:t>at that moment</w:t>
      </w:r>
      <w:r>
        <w:rPr>
          <w:lang w:val="en-GB"/>
        </w:rPr>
        <w:t>.</w:t>
      </w:r>
    </w:p>
    <w:p w14:paraId="0C1073BB" w14:textId="77777777" w:rsidR="000554CE" w:rsidRDefault="000554CE" w:rsidP="003E45CB">
      <w:pPr>
        <w:rPr>
          <w:lang w:val="en-US"/>
        </w:rPr>
      </w:pPr>
    </w:p>
    <w:p w14:paraId="0F738AD2" w14:textId="16A9D300" w:rsidR="003E38D4" w:rsidRPr="003E45CB" w:rsidRDefault="000554CE" w:rsidP="000554CE">
      <w:pPr>
        <w:ind w:left="851"/>
        <w:rPr>
          <w:lang w:val="en-US"/>
        </w:rPr>
      </w:pPr>
      <w:r w:rsidRPr="000554CE">
        <w:rPr>
          <w:noProof/>
          <w:lang w:val="nl-BE" w:eastAsia="nl-BE"/>
        </w:rPr>
        <w:pict w14:anchorId="078BBBA1">
          <v:shape id="_x0000_i1040" type="#_x0000_t75" style="width:349pt;height:330pt;visibility:visible;mso-wrap-style:square">
            <v:imagedata r:id="rId18" o:title=""/>
          </v:shape>
        </w:pict>
      </w:r>
    </w:p>
    <w:p w14:paraId="0F738AD3" w14:textId="07E419C5" w:rsidR="00312758" w:rsidRDefault="00312758" w:rsidP="003E45CB">
      <w:pPr>
        <w:pStyle w:val="Titel1"/>
        <w:numPr>
          <w:ilvl w:val="0"/>
          <w:numId w:val="0"/>
        </w:numPr>
        <w:spacing w:line="280" w:lineRule="auto"/>
        <w:rPr>
          <w:spacing w:val="-2"/>
          <w:lang w:val="en-US"/>
        </w:rPr>
      </w:pPr>
    </w:p>
    <w:p w14:paraId="6E348068" w14:textId="77777777" w:rsidR="000554CE" w:rsidRDefault="000554CE" w:rsidP="003E45CB">
      <w:pPr>
        <w:pStyle w:val="Titel1"/>
        <w:numPr>
          <w:ilvl w:val="0"/>
          <w:numId w:val="0"/>
        </w:numPr>
        <w:spacing w:line="280" w:lineRule="auto"/>
        <w:rPr>
          <w:spacing w:val="-2"/>
          <w:lang w:val="en-US"/>
        </w:rPr>
      </w:pPr>
    </w:p>
    <w:p w14:paraId="6F2F0DD0" w14:textId="77777777" w:rsidR="000554CE" w:rsidRDefault="000554CE" w:rsidP="003E45CB">
      <w:pPr>
        <w:pStyle w:val="Titel1"/>
        <w:numPr>
          <w:ilvl w:val="0"/>
          <w:numId w:val="0"/>
        </w:numPr>
        <w:spacing w:line="280" w:lineRule="auto"/>
        <w:rPr>
          <w:spacing w:val="-2"/>
          <w:lang w:val="en-US"/>
        </w:rPr>
      </w:pPr>
    </w:p>
    <w:p w14:paraId="7B31E450" w14:textId="77777777" w:rsidR="000554CE" w:rsidRDefault="000554CE" w:rsidP="003E45CB">
      <w:pPr>
        <w:pStyle w:val="Titel1"/>
        <w:numPr>
          <w:ilvl w:val="0"/>
          <w:numId w:val="0"/>
        </w:numPr>
        <w:spacing w:line="280" w:lineRule="auto"/>
        <w:rPr>
          <w:spacing w:val="-2"/>
          <w:lang w:val="en-US"/>
        </w:rPr>
      </w:pPr>
    </w:p>
    <w:p w14:paraId="4410C5BA" w14:textId="77777777" w:rsidR="000554CE" w:rsidRDefault="000554CE" w:rsidP="003E45CB">
      <w:pPr>
        <w:pStyle w:val="Titel1"/>
        <w:numPr>
          <w:ilvl w:val="0"/>
          <w:numId w:val="0"/>
        </w:numPr>
        <w:spacing w:line="280" w:lineRule="auto"/>
        <w:rPr>
          <w:spacing w:val="-2"/>
          <w:lang w:val="en-US"/>
        </w:rPr>
      </w:pPr>
    </w:p>
    <w:p w14:paraId="527E435E" w14:textId="77777777" w:rsidR="000554CE" w:rsidRDefault="000554CE" w:rsidP="003E45CB">
      <w:pPr>
        <w:pStyle w:val="Titel1"/>
        <w:numPr>
          <w:ilvl w:val="0"/>
          <w:numId w:val="0"/>
        </w:numPr>
        <w:spacing w:line="280" w:lineRule="auto"/>
        <w:rPr>
          <w:spacing w:val="-2"/>
          <w:lang w:val="en-US"/>
        </w:rPr>
      </w:pPr>
    </w:p>
    <w:p w14:paraId="50EB3BF9" w14:textId="77777777" w:rsidR="000554CE" w:rsidRDefault="000554CE" w:rsidP="003E45CB">
      <w:pPr>
        <w:pStyle w:val="Titel1"/>
        <w:numPr>
          <w:ilvl w:val="0"/>
          <w:numId w:val="0"/>
        </w:numPr>
        <w:spacing w:line="280" w:lineRule="auto"/>
        <w:rPr>
          <w:spacing w:val="-2"/>
          <w:lang w:val="en-US"/>
        </w:rPr>
      </w:pPr>
    </w:p>
    <w:p w14:paraId="6B689C97" w14:textId="77777777" w:rsidR="000554CE" w:rsidRDefault="000554CE" w:rsidP="003E45CB">
      <w:pPr>
        <w:pStyle w:val="Titel1"/>
        <w:numPr>
          <w:ilvl w:val="0"/>
          <w:numId w:val="0"/>
        </w:numPr>
        <w:spacing w:line="280" w:lineRule="auto"/>
        <w:rPr>
          <w:spacing w:val="-2"/>
          <w:lang w:val="en-US"/>
        </w:rPr>
      </w:pPr>
    </w:p>
    <w:p w14:paraId="0F738AD6" w14:textId="3CCDACBF" w:rsidR="007352E1" w:rsidRDefault="007352E1" w:rsidP="000554CE">
      <w:pPr>
        <w:pStyle w:val="Heading3"/>
        <w:numPr>
          <w:ilvl w:val="0"/>
          <w:numId w:val="0"/>
        </w:numPr>
        <w:rPr>
          <w:rFonts w:ascii="Arial" w:hAnsi="Arial"/>
          <w:bCs w:val="0"/>
          <w:spacing w:val="-2"/>
          <w:sz w:val="28"/>
          <w:szCs w:val="20"/>
          <w:u w:val="single"/>
          <w:lang w:val="en-US" w:eastAsia="en-US"/>
        </w:rPr>
      </w:pPr>
    </w:p>
    <w:p w14:paraId="33F038BC" w14:textId="77777777" w:rsidR="000554CE" w:rsidRDefault="000554CE" w:rsidP="000554CE">
      <w:pPr>
        <w:rPr>
          <w:lang w:val="en-US" w:eastAsia="en-US"/>
        </w:rPr>
      </w:pPr>
    </w:p>
    <w:p w14:paraId="21BD6302" w14:textId="77777777" w:rsidR="000554CE" w:rsidRPr="000554CE" w:rsidRDefault="000554CE" w:rsidP="000554CE">
      <w:pPr>
        <w:rPr>
          <w:lang w:val="en-US" w:eastAsia="en-US"/>
        </w:rPr>
      </w:pPr>
    </w:p>
    <w:p w14:paraId="0F738AD8" w14:textId="348DE4EC" w:rsidR="003E45CB" w:rsidRDefault="003E45CB" w:rsidP="00871D2B">
      <w:pPr>
        <w:pStyle w:val="Heading2"/>
      </w:pPr>
      <w:bookmarkStart w:id="15" w:name="_Toc464635834"/>
      <w:r>
        <w:lastRenderedPageBreak/>
        <w:t>Specific health risks</w:t>
      </w:r>
      <w:bookmarkEnd w:id="15"/>
    </w:p>
    <w:p w14:paraId="0F738AD9" w14:textId="77777777" w:rsidR="003E45CB" w:rsidRPr="00EB7FC8" w:rsidRDefault="000554CE" w:rsidP="003E45CB">
      <w:pPr>
        <w:numPr>
          <w:ilvl w:val="12"/>
          <w:numId w:val="0"/>
        </w:numPr>
        <w:tabs>
          <w:tab w:val="left" w:pos="0"/>
        </w:tabs>
        <w:suppressAutoHyphens/>
        <w:rPr>
          <w:spacing w:val="-2"/>
          <w:lang w:val="en-US"/>
        </w:rPr>
      </w:pPr>
      <w:bookmarkStart w:id="16" w:name="_Toc353449918"/>
      <w:r>
        <w:rPr>
          <w:noProof/>
          <w:lang w:val="en-US"/>
        </w:rPr>
        <w:pict w14:anchorId="0F738B2E">
          <v:shape id="_x0000_s1626" type="#_x0000_t75" style="position:absolute;margin-left:185.45pt;margin-top:25.75pt;width:40.2pt;height:35.9pt;z-index:-251654144" strokecolor="#4f5557">
            <v:imagedata r:id="rId19" o:title=""/>
          </v:shape>
        </w:pict>
      </w:r>
      <w:r w:rsidR="003E45CB" w:rsidRPr="00EB7FC8">
        <w:rPr>
          <w:spacing w:val="-2"/>
          <w:lang w:val="en-US"/>
        </w:rPr>
        <w:t>At various locations within our company there are risks which are inherent to the nature of our operations.</w:t>
      </w:r>
    </w:p>
    <w:p w14:paraId="0F738ADA" w14:textId="77777777" w:rsidR="003E45CB" w:rsidRDefault="000554CE" w:rsidP="003E45CB">
      <w:pPr>
        <w:pStyle w:val="Heading3"/>
        <w:rPr>
          <w:bCs w:val="0"/>
          <w:szCs w:val="24"/>
        </w:rPr>
      </w:pPr>
      <w:bookmarkStart w:id="17" w:name="_Toc464635835"/>
      <w:bookmarkEnd w:id="16"/>
      <w:r>
        <w:rPr>
          <w:noProof/>
          <w:lang w:val="en-US"/>
        </w:rPr>
        <w:pict w14:anchorId="0F738B2F">
          <v:rect id="_x0000_s1627" style="position:absolute;left:0;text-align:left;margin-left:0;margin-top:0;width:0;height:0;z-index:251649024" o:allowincell="f">
            <w10:wrap anchorx="margin" anchory="margin"/>
          </v:rect>
        </w:pict>
      </w:r>
      <w:r w:rsidR="003E45CB">
        <w:rPr>
          <w:bCs w:val="0"/>
          <w:szCs w:val="24"/>
          <w:lang w:val="en-GB"/>
        </w:rPr>
        <w:t>Danger of electrocution</w:t>
      </w:r>
      <w:bookmarkEnd w:id="17"/>
    </w:p>
    <w:p w14:paraId="0F738ADB" w14:textId="77777777" w:rsidR="003E45CB" w:rsidRPr="00EB7FC8" w:rsidRDefault="003E45CB" w:rsidP="003E45CB">
      <w:pPr>
        <w:numPr>
          <w:ilvl w:val="12"/>
          <w:numId w:val="0"/>
        </w:numPr>
        <w:tabs>
          <w:tab w:val="left" w:pos="0"/>
        </w:tabs>
        <w:suppressAutoHyphens/>
        <w:ind w:right="-1"/>
        <w:rPr>
          <w:lang w:val="en-US"/>
        </w:rPr>
      </w:pPr>
      <w:r w:rsidRPr="00EB7FC8">
        <w:rPr>
          <w:spacing w:val="-2"/>
          <w:lang w:val="en-US"/>
        </w:rPr>
        <w:t>Areas involving danger of electrocution are signposted using the pictogram above.  This chiefly relates to high-voltage cabinets, transformer rooms and low-voltage panels, but also covers overhead and underground power lines. Ask for information from the Facilities Management Coordinator or Installations Manager.</w:t>
      </w:r>
    </w:p>
    <w:p w14:paraId="0F738ADC" w14:textId="77777777" w:rsidR="000C139C" w:rsidRPr="00EB7FC8" w:rsidRDefault="000C139C" w:rsidP="000C139C">
      <w:pPr>
        <w:numPr>
          <w:ilvl w:val="12"/>
          <w:numId w:val="0"/>
        </w:numPr>
        <w:tabs>
          <w:tab w:val="left" w:pos="0"/>
        </w:tabs>
        <w:suppressAutoHyphens/>
        <w:ind w:right="-1"/>
        <w:rPr>
          <w:spacing w:val="-2"/>
          <w:lang w:val="en-US"/>
        </w:rPr>
      </w:pPr>
    </w:p>
    <w:p w14:paraId="0F738ADD" w14:textId="77777777" w:rsidR="003E45CB" w:rsidRPr="003E45CB" w:rsidRDefault="000554CE" w:rsidP="003E45CB">
      <w:pPr>
        <w:pStyle w:val="Heading3"/>
        <w:rPr>
          <w:bCs w:val="0"/>
          <w:szCs w:val="24"/>
          <w:lang w:val="fr-FR"/>
        </w:rPr>
      </w:pPr>
      <w:bookmarkStart w:id="18" w:name="_Toc353449919"/>
      <w:bookmarkStart w:id="19" w:name="_Toc464635836"/>
      <w:r>
        <w:rPr>
          <w:noProof/>
          <w:lang w:val="en-US"/>
        </w:rPr>
        <w:pict w14:anchorId="0F738B30">
          <v:shape id="_x0000_s1631" type="#_x0000_t75" style="position:absolute;left:0;text-align:left;margin-left:270.55pt;margin-top:.7pt;width:39.65pt;height:36.65pt;z-index:-251652096" strokecolor="#4f5557">
            <v:imagedata r:id="rId20" o:title=""/>
          </v:shape>
        </w:pict>
      </w:r>
      <w:r>
        <w:rPr>
          <w:noProof/>
          <w:lang w:val="en-US"/>
        </w:rPr>
        <w:pict w14:anchorId="0F738B31">
          <v:shape id="_x0000_s1630" type="#_x0000_t75" style="position:absolute;left:0;text-align:left;margin-left:222.5pt;margin-top:1.5pt;width:40.25pt;height:35.85pt;z-index:-251653120" strokecolor="#4f5557">
            <v:imagedata r:id="rId21" o:title=""/>
          </v:shape>
        </w:pict>
      </w:r>
      <w:r w:rsidR="003E45CB" w:rsidRPr="003E45CB">
        <w:rPr>
          <w:bCs w:val="0"/>
          <w:szCs w:val="24"/>
          <w:lang w:val="fr-FR"/>
        </w:rPr>
        <w:t>Mercury vapour lamp explosions</w:t>
      </w:r>
      <w:bookmarkEnd w:id="19"/>
    </w:p>
    <w:bookmarkEnd w:id="18"/>
    <w:p w14:paraId="0F738ADE" w14:textId="77777777" w:rsidR="003E45CB" w:rsidRPr="00EB7FC8" w:rsidRDefault="003E45CB" w:rsidP="003E45CB">
      <w:pPr>
        <w:numPr>
          <w:ilvl w:val="12"/>
          <w:numId w:val="0"/>
        </w:numPr>
        <w:tabs>
          <w:tab w:val="left" w:pos="0"/>
        </w:tabs>
        <w:suppressAutoHyphens/>
        <w:rPr>
          <w:spacing w:val="-2"/>
          <w:lang w:val="en-US"/>
        </w:rPr>
      </w:pPr>
      <w:r w:rsidRPr="00EB7FC8">
        <w:rPr>
          <w:spacing w:val="-2"/>
          <w:lang w:val="en-US"/>
        </w:rPr>
        <w:t>Many of the lights used in our manufacturing process contain mercury.</w:t>
      </w:r>
    </w:p>
    <w:p w14:paraId="0F738ADF" w14:textId="77777777" w:rsidR="003E45CB" w:rsidRPr="003E45CB" w:rsidRDefault="003E45CB" w:rsidP="003E45CB">
      <w:pPr>
        <w:numPr>
          <w:ilvl w:val="12"/>
          <w:numId w:val="0"/>
        </w:numPr>
        <w:tabs>
          <w:tab w:val="left" w:pos="0"/>
        </w:tabs>
        <w:suppressAutoHyphens/>
        <w:rPr>
          <w:lang w:val="en-US"/>
        </w:rPr>
      </w:pPr>
      <w:r w:rsidRPr="00EB7FC8">
        <w:rPr>
          <w:spacing w:val="-2"/>
          <w:lang w:val="en-US"/>
        </w:rPr>
        <w:t xml:space="preserve">If these lights fail when they are hot, mercury vapour may be released into the atmosphere. . </w:t>
      </w:r>
      <w:r>
        <w:rPr>
          <w:spacing w:val="-2"/>
          <w:lang w:val="en-GB"/>
        </w:rPr>
        <w:t>Please follow the instructions given by the Barco representative in applying the emergency procedure in the event of this kind of incident.</w:t>
      </w:r>
    </w:p>
    <w:p w14:paraId="0F738AE0" w14:textId="77777777" w:rsidR="00312758" w:rsidRPr="003E45CB" w:rsidRDefault="00312758" w:rsidP="00312758">
      <w:pPr>
        <w:numPr>
          <w:ilvl w:val="12"/>
          <w:numId w:val="0"/>
        </w:numPr>
        <w:tabs>
          <w:tab w:val="left" w:pos="0"/>
        </w:tabs>
        <w:suppressAutoHyphens/>
        <w:rPr>
          <w:spacing w:val="-2"/>
          <w:lang w:val="en-US"/>
        </w:rPr>
      </w:pPr>
    </w:p>
    <w:p w14:paraId="0F738AE1" w14:textId="77777777" w:rsidR="003E45CB" w:rsidRPr="00EB7FC8" w:rsidRDefault="003E45CB" w:rsidP="003E45CB">
      <w:pPr>
        <w:numPr>
          <w:ilvl w:val="12"/>
          <w:numId w:val="0"/>
        </w:numPr>
        <w:tabs>
          <w:tab w:val="left" w:pos="0"/>
        </w:tabs>
        <w:suppressAutoHyphens/>
        <w:rPr>
          <w:spacing w:val="-2"/>
          <w:lang w:val="en-US"/>
        </w:rPr>
      </w:pPr>
      <w:r w:rsidRPr="00EB7FC8">
        <w:rPr>
          <w:spacing w:val="-2"/>
          <w:lang w:val="en-US"/>
        </w:rPr>
        <w:t>Pregnant persons must not be exposed to these vapours: in any event, pregnant persons must immediately leave the danger zone.</w:t>
      </w:r>
    </w:p>
    <w:p w14:paraId="0F738AE2" w14:textId="77777777" w:rsidR="00312758" w:rsidRPr="00EB7FC8" w:rsidRDefault="00312758" w:rsidP="00312758">
      <w:pPr>
        <w:numPr>
          <w:ilvl w:val="12"/>
          <w:numId w:val="0"/>
        </w:numPr>
        <w:tabs>
          <w:tab w:val="left" w:pos="0"/>
        </w:tabs>
        <w:suppressAutoHyphens/>
        <w:rPr>
          <w:spacing w:val="-2"/>
          <w:lang w:val="en-US"/>
        </w:rPr>
      </w:pPr>
    </w:p>
    <w:p w14:paraId="0F738AE3" w14:textId="77777777" w:rsidR="003E45CB" w:rsidRDefault="000554CE" w:rsidP="003E45CB">
      <w:pPr>
        <w:pStyle w:val="Heading3"/>
        <w:rPr>
          <w:bCs w:val="0"/>
          <w:szCs w:val="24"/>
        </w:rPr>
      </w:pPr>
      <w:bookmarkStart w:id="20" w:name="_Toc353449920"/>
      <w:bookmarkStart w:id="21" w:name="_Toc464635837"/>
      <w:r>
        <w:rPr>
          <w:noProof/>
          <w:lang w:val="en-US"/>
        </w:rPr>
        <w:pict w14:anchorId="0F738B32">
          <v:shape id="_x0000_s1633" type="#_x0000_t75" style="position:absolute;left:0;text-align:left;margin-left:235.05pt;margin-top:-8pt;width:40.4pt;height:36.5pt;z-index:251650048">
            <v:imagedata r:id="rId22" o:title=""/>
          </v:shape>
        </w:pict>
      </w:r>
      <w:r w:rsidR="003E45CB">
        <w:rPr>
          <w:bCs w:val="0"/>
          <w:szCs w:val="24"/>
          <w:lang w:val="en-GB"/>
        </w:rPr>
        <w:t>Artificial optical radiation</w:t>
      </w:r>
      <w:bookmarkEnd w:id="21"/>
    </w:p>
    <w:p w14:paraId="0F738AE4" w14:textId="77777777" w:rsidR="003E45CB" w:rsidRPr="00EB7FC8" w:rsidRDefault="003E45CB" w:rsidP="003E45CB">
      <w:pPr>
        <w:numPr>
          <w:ilvl w:val="12"/>
          <w:numId w:val="0"/>
        </w:numPr>
        <w:tabs>
          <w:tab w:val="left" w:pos="0"/>
        </w:tabs>
        <w:suppressAutoHyphens/>
        <w:rPr>
          <w:lang w:val="en-US"/>
        </w:rPr>
      </w:pPr>
      <w:bookmarkStart w:id="22" w:name="_Toc353449921"/>
      <w:bookmarkEnd w:id="20"/>
      <w:r w:rsidRPr="00EB7FC8">
        <w:rPr>
          <w:spacing w:val="-2"/>
          <w:lang w:val="en-US"/>
        </w:rPr>
        <w:t>Our projectors typically have a very bright light source involving the risk of blinding.  In some areas, it is also compulsory to wear special protective goggles. Before the works commence, please ask the Instructing Party what type of eye protection is required in these areas. Never look directly into a light source as this may cause lasting eye trauma.</w:t>
      </w:r>
    </w:p>
    <w:p w14:paraId="0F738AE5" w14:textId="77777777" w:rsidR="003E45CB" w:rsidRDefault="000554CE" w:rsidP="003E45CB">
      <w:pPr>
        <w:pStyle w:val="Heading3"/>
        <w:rPr>
          <w:bCs w:val="0"/>
          <w:szCs w:val="24"/>
        </w:rPr>
      </w:pPr>
      <w:bookmarkStart w:id="23" w:name="_Toc464635838"/>
      <w:bookmarkEnd w:id="22"/>
      <w:r>
        <w:rPr>
          <w:noProof/>
          <w:lang w:val="en-US"/>
        </w:rPr>
        <w:pict w14:anchorId="0F738B33">
          <v:shape id="_x0000_s1635" type="#_x0000_t75" style="position:absolute;left:0;text-align:left;margin-left:116.85pt;margin-top:3.15pt;width:40.25pt;height:35.85pt;z-index:-251651072" strokecolor="#4f5557">
            <v:imagedata r:id="rId23" o:title=""/>
          </v:shape>
        </w:pict>
      </w:r>
      <w:r w:rsidR="003E45CB">
        <w:rPr>
          <w:bCs w:val="0"/>
          <w:szCs w:val="24"/>
          <w:lang w:val="en-GB"/>
        </w:rPr>
        <w:t>Laser light</w:t>
      </w:r>
      <w:bookmarkEnd w:id="23"/>
    </w:p>
    <w:p w14:paraId="0F738AE6" w14:textId="77777777" w:rsidR="003E45CB" w:rsidRDefault="003E45CB" w:rsidP="003E45CB">
      <w:pPr>
        <w:numPr>
          <w:ilvl w:val="12"/>
          <w:numId w:val="0"/>
        </w:numPr>
        <w:tabs>
          <w:tab w:val="left" w:pos="0"/>
        </w:tabs>
        <w:suppressAutoHyphens/>
        <w:rPr>
          <w:lang w:val="nl-BE"/>
        </w:rPr>
      </w:pPr>
      <w:bookmarkStart w:id="24" w:name="_Toc353449922"/>
      <w:r w:rsidRPr="00EB7FC8">
        <w:rPr>
          <w:spacing w:val="-2"/>
          <w:lang w:val="en-US"/>
        </w:rPr>
        <w:t>In some areas, products incorporating laser technology are used.</w:t>
      </w:r>
      <w:r w:rsidRPr="00EB7FC8">
        <w:rPr>
          <w:spacing w:val="-2"/>
          <w:lang w:val="en-US"/>
        </w:rPr>
        <w:br/>
        <w:t xml:space="preserve">Specific training must be taken to be admitted to these areas. Wearing special laser safety goggles is compulsory in these areas. Before the works commence, please ask the Instructing Party what type of eye protection is required in these areas. </w:t>
      </w:r>
      <w:r w:rsidRPr="003E45CB">
        <w:rPr>
          <w:b/>
          <w:spacing w:val="-2"/>
        </w:rPr>
        <w:t>Exposure to laser light may cause permanent eye trauma.</w:t>
      </w:r>
    </w:p>
    <w:p w14:paraId="0F738AE7" w14:textId="77777777" w:rsidR="003E45CB" w:rsidRDefault="000554CE" w:rsidP="003E45CB">
      <w:pPr>
        <w:pStyle w:val="Heading3"/>
        <w:rPr>
          <w:bCs w:val="0"/>
          <w:szCs w:val="24"/>
        </w:rPr>
      </w:pPr>
      <w:bookmarkStart w:id="25" w:name="_Toc351969762"/>
      <w:bookmarkStart w:id="26" w:name="_Toc464635839"/>
      <w:bookmarkEnd w:id="24"/>
      <w:r>
        <w:rPr>
          <w:noProof/>
          <w:lang w:val="en-US"/>
        </w:rPr>
        <w:pict w14:anchorId="0F738B34">
          <v:shape id="_x0000_s1637" type="#_x0000_t75" style="position:absolute;left:0;text-align:left;margin-left:-3.15pt;margin-top:32.7pt;width:75.75pt;height:153.1pt;z-index:-251650048" wrapcoords="8526 0 6253 282 1705 1835 -284 4518 -284 21459 21600 21459 21600 3388 20747 1835 15632 282 13642 0 8526 0">
            <v:imagedata r:id="rId24" o:title=""/>
            <w10:wrap type="tight"/>
          </v:shape>
        </w:pict>
      </w:r>
      <w:r w:rsidR="003E45CB">
        <w:rPr>
          <w:bCs w:val="0"/>
          <w:szCs w:val="24"/>
          <w:lang w:val="en-GB"/>
        </w:rPr>
        <w:t>Asbestos</w:t>
      </w:r>
      <w:bookmarkEnd w:id="26"/>
    </w:p>
    <w:bookmarkEnd w:id="25"/>
    <w:p w14:paraId="0F738AE8" w14:textId="77777777" w:rsidR="003E45CB" w:rsidRPr="00EB7FC8" w:rsidRDefault="003E45CB" w:rsidP="003E45CB">
      <w:pPr>
        <w:rPr>
          <w:lang w:val="en-US"/>
        </w:rPr>
      </w:pPr>
      <w:r w:rsidRPr="00EB7FC8">
        <w:rPr>
          <w:lang w:val="en-US"/>
        </w:rPr>
        <w:t>There is no asbestos in these buildings.</w:t>
      </w:r>
    </w:p>
    <w:p w14:paraId="0F738AE9" w14:textId="77777777" w:rsidR="00312758" w:rsidRPr="00EB7FC8" w:rsidRDefault="00312758" w:rsidP="00312758">
      <w:pPr>
        <w:numPr>
          <w:ilvl w:val="12"/>
          <w:numId w:val="0"/>
        </w:numPr>
        <w:tabs>
          <w:tab w:val="left" w:pos="0"/>
        </w:tabs>
        <w:suppressAutoHyphens/>
        <w:rPr>
          <w:spacing w:val="-2"/>
          <w:lang w:val="en-US"/>
        </w:rPr>
      </w:pPr>
    </w:p>
    <w:p w14:paraId="0F738AEA" w14:textId="77777777" w:rsidR="003E45CB" w:rsidRDefault="003E45CB" w:rsidP="003E45CB">
      <w:pPr>
        <w:pStyle w:val="Heading3"/>
        <w:rPr>
          <w:bCs w:val="0"/>
          <w:szCs w:val="24"/>
        </w:rPr>
      </w:pPr>
      <w:bookmarkStart w:id="27" w:name="_Toc353449923"/>
      <w:r>
        <w:rPr>
          <w:bCs w:val="0"/>
          <w:szCs w:val="24"/>
        </w:rPr>
        <w:br w:type="page"/>
      </w:r>
      <w:bookmarkStart w:id="28" w:name="_Toc464635840"/>
      <w:r>
        <w:rPr>
          <w:bCs w:val="0"/>
          <w:szCs w:val="24"/>
          <w:lang w:val="en-GB"/>
        </w:rPr>
        <w:lastRenderedPageBreak/>
        <w:t>Ionising radiation</w:t>
      </w:r>
      <w:bookmarkEnd w:id="28"/>
      <w:r>
        <w:rPr>
          <w:bCs w:val="0"/>
          <w:szCs w:val="24"/>
          <w:lang w:val="en-GB"/>
        </w:rPr>
        <w:t xml:space="preserve"> </w:t>
      </w:r>
    </w:p>
    <w:bookmarkEnd w:id="27"/>
    <w:p w14:paraId="0F738AEB" w14:textId="77777777" w:rsidR="003E45CB" w:rsidRPr="00EB7FC8" w:rsidRDefault="003E45CB" w:rsidP="003E45CB">
      <w:pPr>
        <w:rPr>
          <w:lang w:val="en-US"/>
        </w:rPr>
      </w:pPr>
      <w:r w:rsidRPr="00EB7FC8">
        <w:rPr>
          <w:lang w:val="en-US"/>
        </w:rPr>
        <w:t>There is no ionising radiation in these buildings.</w:t>
      </w:r>
    </w:p>
    <w:p w14:paraId="0F738AEC" w14:textId="77777777" w:rsidR="003E45CB" w:rsidRDefault="000554CE" w:rsidP="003E45CB">
      <w:pPr>
        <w:pStyle w:val="Heading3"/>
        <w:rPr>
          <w:bCs w:val="0"/>
          <w:szCs w:val="24"/>
        </w:rPr>
      </w:pPr>
      <w:bookmarkStart w:id="29" w:name="_Toc464635841"/>
      <w:r>
        <w:rPr>
          <w:noProof/>
          <w:lang w:val="en-US"/>
        </w:rPr>
        <w:pict w14:anchorId="0F738B35">
          <v:shape id="_x0000_s1641" type="#_x0000_t75" style="position:absolute;left:0;text-align:left;margin-left:244.9pt;margin-top:-.9pt;width:40.4pt;height:36pt;z-index:251652096">
            <v:imagedata r:id="rId25" o:title=""/>
          </v:shape>
        </w:pict>
      </w:r>
      <w:r>
        <w:rPr>
          <w:noProof/>
          <w:lang w:val="en-US"/>
        </w:rPr>
        <w:pict w14:anchorId="0F738B36">
          <v:rect id="_x0000_s1640" style="position:absolute;left:0;text-align:left;margin-left:228.6pt;margin-top:16.65pt;width:9pt;height:9pt;z-index:251651072;mso-position-vertical-relative:line" fillcolor="yellow">
            <v:shadow color="black"/>
          </v:rect>
        </w:pict>
      </w:r>
      <w:r w:rsidR="003E45CB">
        <w:rPr>
          <w:bCs w:val="0"/>
          <w:szCs w:val="24"/>
          <w:lang w:val="en-GB"/>
        </w:rPr>
        <w:t>Explosive areas, see</w:t>
      </w:r>
      <w:bookmarkEnd w:id="29"/>
    </w:p>
    <w:p w14:paraId="0F738AED" w14:textId="77777777" w:rsidR="003E45CB" w:rsidRPr="00EB7FC8" w:rsidRDefault="003E45CB" w:rsidP="003E45CB">
      <w:pPr>
        <w:numPr>
          <w:ilvl w:val="12"/>
          <w:numId w:val="0"/>
        </w:numPr>
        <w:tabs>
          <w:tab w:val="left" w:pos="0"/>
        </w:tabs>
        <w:suppressAutoHyphens/>
        <w:rPr>
          <w:spacing w:val="-2"/>
          <w:lang w:val="en-US"/>
        </w:rPr>
      </w:pPr>
      <w:r>
        <w:rPr>
          <w:spacing w:val="-2"/>
          <w:lang w:val="en-GB"/>
        </w:rPr>
        <w:t>Explosive areas are indicated on site with the above pictogram</w:t>
      </w:r>
    </w:p>
    <w:p w14:paraId="0F738AEE" w14:textId="77777777" w:rsidR="003E45CB" w:rsidRPr="003E45CB" w:rsidRDefault="003E45CB" w:rsidP="003E45CB">
      <w:pPr>
        <w:numPr>
          <w:ilvl w:val="12"/>
          <w:numId w:val="0"/>
        </w:numPr>
        <w:tabs>
          <w:tab w:val="left" w:pos="0"/>
        </w:tabs>
        <w:suppressAutoHyphens/>
        <w:rPr>
          <w:spacing w:val="-2"/>
          <w:lang w:val="en-US"/>
        </w:rPr>
      </w:pPr>
      <w:bookmarkStart w:id="30" w:name="_Toc353449924"/>
      <w:r>
        <w:rPr>
          <w:spacing w:val="-2"/>
          <w:lang w:val="en-GB"/>
        </w:rPr>
        <w:t>Ask for information from the Facilities Management Coordinator.</w:t>
      </w:r>
    </w:p>
    <w:p w14:paraId="0F738AEF" w14:textId="77777777" w:rsidR="003E45CB" w:rsidRDefault="000554CE" w:rsidP="003E45CB">
      <w:pPr>
        <w:pStyle w:val="Heading3"/>
        <w:rPr>
          <w:bCs w:val="0"/>
          <w:szCs w:val="24"/>
        </w:rPr>
      </w:pPr>
      <w:bookmarkStart w:id="31" w:name="_Toc464635842"/>
      <w:bookmarkEnd w:id="30"/>
      <w:r>
        <w:rPr>
          <w:noProof/>
          <w:lang w:val="en-US"/>
        </w:rPr>
        <w:pict w14:anchorId="0F738B37">
          <v:shape id="_x0000_s1643" type="#_x0000_t75" style="position:absolute;left:0;text-align:left;margin-left:185.15pt;margin-top:12.85pt;width:13.5pt;height:12.75pt;z-index:251653120">
            <v:imagedata r:id="rId26" o:title=""/>
          </v:shape>
        </w:pict>
      </w:r>
      <w:r w:rsidR="003E45CB" w:rsidRPr="003E45CB">
        <w:rPr>
          <w:bCs w:val="0"/>
          <w:szCs w:val="24"/>
          <w:lang w:val="nl-NL"/>
        </w:rPr>
        <w:t>Confined spaces, see</w:t>
      </w:r>
      <w:bookmarkEnd w:id="31"/>
      <w:r w:rsidR="003E45CB" w:rsidRPr="003E45CB">
        <w:rPr>
          <w:bCs w:val="0"/>
          <w:szCs w:val="24"/>
          <w:lang w:val="nl-NL"/>
        </w:rPr>
        <w:t xml:space="preserve"> </w:t>
      </w:r>
      <w:r w:rsidR="003E45CB">
        <w:rPr>
          <w:bCs w:val="0"/>
          <w:szCs w:val="24"/>
        </w:rPr>
        <w:t xml:space="preserve"> </w:t>
      </w:r>
    </w:p>
    <w:p w14:paraId="0F738AF0" w14:textId="77777777" w:rsidR="003E45CB" w:rsidRPr="00EB7FC8" w:rsidRDefault="003E45CB" w:rsidP="003E45CB">
      <w:pPr>
        <w:numPr>
          <w:ilvl w:val="12"/>
          <w:numId w:val="0"/>
        </w:numPr>
        <w:tabs>
          <w:tab w:val="left" w:pos="0"/>
        </w:tabs>
        <w:suppressAutoHyphens/>
        <w:rPr>
          <w:spacing w:val="-2"/>
          <w:lang w:val="en-US"/>
        </w:rPr>
      </w:pPr>
      <w:r w:rsidRPr="00EB7FC8">
        <w:rPr>
          <w:spacing w:val="-2"/>
          <w:lang w:val="en-US"/>
        </w:rPr>
        <w:t>Confined areas may be accessed only with a valid works permit and subject to the necessary prevention measures being put in place.</w:t>
      </w:r>
    </w:p>
    <w:p w14:paraId="0F738AF1" w14:textId="77777777" w:rsidR="003E45CB" w:rsidRPr="003E45CB" w:rsidRDefault="003E45CB" w:rsidP="003E45CB">
      <w:pPr>
        <w:numPr>
          <w:ilvl w:val="12"/>
          <w:numId w:val="0"/>
        </w:numPr>
        <w:tabs>
          <w:tab w:val="left" w:pos="0"/>
        </w:tabs>
        <w:suppressAutoHyphens/>
        <w:rPr>
          <w:spacing w:val="-2"/>
          <w:lang w:val="en-US"/>
        </w:rPr>
      </w:pPr>
      <w:r>
        <w:rPr>
          <w:spacing w:val="-2"/>
          <w:lang w:val="en-GB"/>
        </w:rPr>
        <w:t>Ask for information from the Facilities Management Coordinator.</w:t>
      </w:r>
    </w:p>
    <w:p w14:paraId="0F738AF2" w14:textId="77777777" w:rsidR="003E45CB" w:rsidRDefault="003E45CB" w:rsidP="003E45CB">
      <w:pPr>
        <w:pStyle w:val="Heading3"/>
        <w:rPr>
          <w:bCs w:val="0"/>
          <w:szCs w:val="24"/>
        </w:rPr>
      </w:pPr>
      <w:bookmarkStart w:id="32" w:name="_Toc464635843"/>
      <w:r w:rsidRPr="003E45CB">
        <w:rPr>
          <w:bCs w:val="0"/>
          <w:szCs w:val="24"/>
          <w:lang w:val="nl-NL"/>
        </w:rPr>
        <w:t>Setting up cranes</w:t>
      </w:r>
      <w:bookmarkEnd w:id="32"/>
    </w:p>
    <w:p w14:paraId="0F738AF3" w14:textId="77777777" w:rsidR="00D93BD4" w:rsidRDefault="00D93BD4" w:rsidP="00D93BD4">
      <w:pPr>
        <w:rPr>
          <w:lang w:val="en-GB"/>
        </w:rPr>
      </w:pPr>
      <w:r w:rsidRPr="00EB7FC8">
        <w:rPr>
          <w:lang w:val="en-US"/>
        </w:rPr>
        <w:t xml:space="preserve">Because of the limited load-bearing capacity of the ground, four locations have been reinforced with a view to setting up telescopic and tower cranes, see indication </w:t>
      </w:r>
      <w:r w:rsidRPr="00EB7FC8">
        <w:rPr>
          <w:highlight w:val="yellow"/>
          <w:lang w:val="en-US"/>
        </w:rPr>
        <w:t>K</w:t>
      </w:r>
      <w:r w:rsidRPr="00EB7FC8">
        <w:rPr>
          <w:lang w:val="en-US"/>
        </w:rPr>
        <w:t xml:space="preserve"> on the map. </w:t>
      </w:r>
      <w:r w:rsidRPr="00D93BD4">
        <w:rPr>
          <w:lang w:val="en-US"/>
        </w:rPr>
        <w:t xml:space="preserve"> </w:t>
      </w:r>
      <w:r>
        <w:rPr>
          <w:lang w:val="en-GB"/>
        </w:rPr>
        <w:t>Telescopic and tower cranes may be set up only in these areas, following consultation with the Facilities Management Coordinator, in consideration of the load-bearing capacity.</w:t>
      </w:r>
    </w:p>
    <w:p w14:paraId="58FC20AC" w14:textId="77777777" w:rsidR="000554CE" w:rsidRPr="00D93BD4" w:rsidRDefault="000554CE" w:rsidP="00D93BD4">
      <w:pPr>
        <w:rPr>
          <w:lang w:val="en-US"/>
        </w:rPr>
      </w:pPr>
    </w:p>
    <w:p w14:paraId="0F738AF4" w14:textId="74A0D444" w:rsidR="000121F7" w:rsidRDefault="000554CE" w:rsidP="00D93BD4">
      <w:pPr>
        <w:tabs>
          <w:tab w:val="left" w:pos="0"/>
        </w:tabs>
        <w:suppressAutoHyphens/>
        <w:jc w:val="center"/>
        <w:rPr>
          <w:noProof/>
          <w:lang w:val="nl-BE" w:eastAsia="nl-BE"/>
        </w:rPr>
      </w:pPr>
      <w:r>
        <w:rPr>
          <w:noProof/>
          <w:lang w:val="nl-BE" w:eastAsia="nl-BE"/>
        </w:rPr>
        <w:pict w14:anchorId="7DF32A0B">
          <v:shape id="_x0000_i1048" type="#_x0000_t75" style="width:297pt;height:196pt;visibility:visible;mso-wrap-style:square">
            <v:imagedata r:id="rId27" o:title=""/>
          </v:shape>
        </w:pict>
      </w:r>
    </w:p>
    <w:p w14:paraId="19C0906D" w14:textId="77777777" w:rsidR="000554CE" w:rsidRDefault="000554CE" w:rsidP="00D93BD4">
      <w:pPr>
        <w:tabs>
          <w:tab w:val="left" w:pos="0"/>
        </w:tabs>
        <w:suppressAutoHyphens/>
        <w:jc w:val="center"/>
      </w:pPr>
    </w:p>
    <w:p w14:paraId="0F738AF6" w14:textId="77777777" w:rsidR="00D93BD4" w:rsidRDefault="00D93BD4" w:rsidP="00871D2B">
      <w:pPr>
        <w:pStyle w:val="Heading2"/>
      </w:pPr>
      <w:bookmarkStart w:id="33" w:name="_Toc353449925"/>
      <w:bookmarkStart w:id="34" w:name="_Toc464635844"/>
      <w:r>
        <w:t>Smoking areas</w:t>
      </w:r>
      <w:bookmarkEnd w:id="34"/>
    </w:p>
    <w:bookmarkEnd w:id="33"/>
    <w:p w14:paraId="0F738AF7" w14:textId="77777777" w:rsidR="00D93BD4" w:rsidRDefault="00D93BD4" w:rsidP="00D93BD4">
      <w:pPr>
        <w:rPr>
          <w:lang w:val="nl-BE"/>
        </w:rPr>
      </w:pPr>
      <w:r w:rsidRPr="00EB7FC8">
        <w:rPr>
          <w:lang w:val="en-US"/>
        </w:rPr>
        <w:t>In principle, smoking is prohibited (both inside the buildings and on the grounds).</w:t>
      </w:r>
      <w:r w:rsidRPr="00EB7FC8">
        <w:rPr>
          <w:lang w:val="en-US"/>
        </w:rPr>
        <w:br/>
      </w:r>
      <w:r w:rsidRPr="00D93BD4">
        <w:rPr>
          <w:lang w:val="nl-BE"/>
        </w:rPr>
        <w:t>Smoking is permitted only in the designated smoking areas.</w:t>
      </w:r>
      <w:r>
        <w:rPr>
          <w:lang w:val="nl-BE"/>
        </w:rPr>
        <w:br/>
      </w:r>
    </w:p>
    <w:p w14:paraId="0F738AF8" w14:textId="0B715747" w:rsidR="00312758" w:rsidRDefault="000554CE" w:rsidP="00D93BD4">
      <w:r>
        <w:rPr>
          <w:noProof/>
          <w:lang w:val="nl-BE" w:eastAsia="nl-BE"/>
        </w:rPr>
        <w:pict w14:anchorId="0F738B39">
          <v:shapetype id="_x0000_t202" coordsize="21600,21600" o:spt="202" path="m,l,21600r21600,l21600,xe">
            <v:stroke joinstyle="miter"/>
            <v:path gradientshapeok="t" o:connecttype="rect"/>
          </v:shapetype>
          <v:shape id="_x0000_s1653" type="#_x0000_t202" style="position:absolute;margin-left:287.85pt;margin-top:283.9pt;width:134.4pt;height:32.55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0F738B4F" w14:textId="77777777" w:rsidR="00871D2B" w:rsidRPr="00871D2B" w:rsidRDefault="00871D2B" w:rsidP="00871D2B">
                  <w:pPr>
                    <w:kinsoku w:val="0"/>
                    <w:overflowPunct w:val="0"/>
                    <w:spacing w:before="60" w:line="240" w:lineRule="auto"/>
                    <w:textAlignment w:val="baseline"/>
                    <w:rPr>
                      <w:rFonts w:ascii="Times New Roman" w:hAnsi="Times New Roman"/>
                      <w:sz w:val="16"/>
                      <w:szCs w:val="16"/>
                      <w:lang w:val="en-US"/>
                    </w:rPr>
                  </w:pPr>
                  <w:r>
                    <w:rPr>
                      <w:color w:val="006600"/>
                      <w:kern w:val="24"/>
                      <w:sz w:val="16"/>
                      <w:szCs w:val="16"/>
                      <w:lang w:val="en-US"/>
                    </w:rPr>
                    <w:t>Covered smokers area</w:t>
                  </w:r>
                  <w:r>
                    <w:rPr>
                      <w:color w:val="006600"/>
                      <w:kern w:val="24"/>
                      <w:sz w:val="16"/>
                      <w:szCs w:val="16"/>
                      <w:lang w:val="en-US"/>
                    </w:rPr>
                    <w:br/>
                    <w:t>Smokers area without a roof</w:t>
                  </w:r>
                </w:p>
              </w:txbxContent>
            </v:textbox>
          </v:shape>
        </w:pict>
      </w:r>
      <w:r>
        <w:rPr>
          <w:noProof/>
          <w:lang w:val="nl-BE" w:eastAsia="nl-BE"/>
        </w:rPr>
        <w:pict w14:anchorId="0F738B3A">
          <v:shape id="_x0000_s1652" type="#_x0000_t202" style="position:absolute;margin-left:207.6pt;margin-top:9.05pt;width:202.65pt;height:32.55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0F738B50" w14:textId="77777777" w:rsidR="00871D2B" w:rsidRPr="002C6D39" w:rsidRDefault="00871D2B" w:rsidP="00871D2B">
                  <w:pPr>
                    <w:kinsoku w:val="0"/>
                    <w:overflowPunct w:val="0"/>
                    <w:spacing w:line="240" w:lineRule="auto"/>
                    <w:jc w:val="center"/>
                    <w:textAlignment w:val="baseline"/>
                    <w:rPr>
                      <w:rFonts w:ascii="Times New Roman" w:hAnsi="Times New Roman"/>
                      <w:sz w:val="16"/>
                      <w:szCs w:val="16"/>
                      <w:lang w:val="en-US"/>
                    </w:rPr>
                  </w:pPr>
                  <w:r>
                    <w:rPr>
                      <w:color w:val="006600"/>
                      <w:kern w:val="24"/>
                      <w:sz w:val="18"/>
                      <w:szCs w:val="18"/>
                      <w:lang w:val="en-US"/>
                    </w:rPr>
                    <w:t>KND SMOKERS AREAS</w:t>
                  </w:r>
                </w:p>
              </w:txbxContent>
            </v:textbox>
          </v:shape>
        </w:pict>
      </w:r>
      <w:bookmarkStart w:id="35" w:name="_GoBack"/>
      <w:bookmarkEnd w:id="35"/>
    </w:p>
    <w:p w14:paraId="0F738AF9" w14:textId="77777777" w:rsidR="00D93BD4" w:rsidRDefault="00D93BD4" w:rsidP="00871D2B">
      <w:pPr>
        <w:pStyle w:val="Heading2"/>
      </w:pPr>
      <w:bookmarkStart w:id="36" w:name="_Toc363053027"/>
      <w:bookmarkStart w:id="37" w:name="_Toc362966101"/>
      <w:bookmarkStart w:id="38" w:name="_Toc363047251"/>
      <w:r w:rsidRPr="00E9130B">
        <w:rPr>
          <w:lang w:val="en-US"/>
        </w:rPr>
        <w:br w:type="page"/>
      </w:r>
      <w:bookmarkStart w:id="39" w:name="_Toc464635845"/>
      <w:r>
        <w:lastRenderedPageBreak/>
        <w:t>Specific rules</w:t>
      </w:r>
      <w:bookmarkEnd w:id="39"/>
    </w:p>
    <w:p w14:paraId="0F738AFA" w14:textId="77777777" w:rsidR="00D93BD4" w:rsidRPr="00D93BD4" w:rsidRDefault="00D93BD4" w:rsidP="00D93BD4">
      <w:pPr>
        <w:pStyle w:val="Heading3"/>
        <w:rPr>
          <w:bCs w:val="0"/>
          <w:szCs w:val="24"/>
          <w:lang w:val="en-US"/>
        </w:rPr>
      </w:pPr>
      <w:bookmarkStart w:id="40" w:name="_Toc464635846"/>
      <w:bookmarkEnd w:id="36"/>
      <w:bookmarkEnd w:id="37"/>
      <w:bookmarkEnd w:id="38"/>
      <w:r>
        <w:rPr>
          <w:bCs w:val="0"/>
          <w:szCs w:val="24"/>
          <w:lang w:val="en-GB"/>
        </w:rPr>
        <w:t>ESD (electrostatic discharge) areas</w:t>
      </w:r>
      <w:bookmarkEnd w:id="40"/>
    </w:p>
    <w:p w14:paraId="0F738AFB" w14:textId="77777777" w:rsidR="00D93BD4" w:rsidRPr="00EB7FC8" w:rsidRDefault="000554CE" w:rsidP="00D93BD4">
      <w:pPr>
        <w:rPr>
          <w:lang w:val="en-US"/>
        </w:rPr>
      </w:pPr>
      <w:r>
        <w:rPr>
          <w:noProof/>
          <w:lang w:val="en-US"/>
        </w:rPr>
        <w:pict w14:anchorId="0F738B3C">
          <v:shape id="_x0000_s1646" type="#_x0000_t75" style="position:absolute;margin-left:.65pt;margin-top:3.8pt;width:60.45pt;height:44.8pt;z-index:251654144">
            <v:imagedata r:id="rId28" o:title=""/>
            <w10:wrap type="square"/>
          </v:shape>
        </w:pict>
      </w:r>
      <w:r w:rsidR="00D93BD4" w:rsidRPr="00EB7FC8">
        <w:rPr>
          <w:lang w:val="en-US"/>
        </w:rPr>
        <w:t>Specific measures apply in the manufacturing areas to prevent damage to materials and equipment as a result of electrostatic discharges. An ESD dust coat and ESD safety shoes must be worn to enter these areas.</w:t>
      </w:r>
    </w:p>
    <w:p w14:paraId="0F738AFC" w14:textId="77777777" w:rsidR="00021A1B" w:rsidRPr="00EB7FC8" w:rsidRDefault="00021A1B" w:rsidP="00021A1B">
      <w:pPr>
        <w:rPr>
          <w:lang w:val="en-US"/>
        </w:rPr>
      </w:pPr>
    </w:p>
    <w:p w14:paraId="0F738AFD" w14:textId="77777777" w:rsidR="00D93BD4" w:rsidRPr="00EB7FC8" w:rsidRDefault="00D93BD4" w:rsidP="00D93BD4">
      <w:pPr>
        <w:rPr>
          <w:lang w:val="en-US"/>
        </w:rPr>
      </w:pPr>
      <w:bookmarkStart w:id="41" w:name="_Toc363053028"/>
      <w:r w:rsidRPr="00EB7FC8">
        <w:rPr>
          <w:lang w:val="en-US"/>
        </w:rPr>
        <w:t>Touching or moving devices, printed circuit boards and other materials which are sensitive to electrostatic discharges is prohibited.</w:t>
      </w:r>
    </w:p>
    <w:p w14:paraId="0F738AFE" w14:textId="77777777" w:rsidR="00D93BD4" w:rsidRDefault="00D93BD4" w:rsidP="00D93BD4">
      <w:pPr>
        <w:pStyle w:val="Heading3"/>
        <w:rPr>
          <w:bCs w:val="0"/>
          <w:szCs w:val="24"/>
        </w:rPr>
      </w:pPr>
      <w:bookmarkStart w:id="42" w:name="_Toc464635847"/>
      <w:bookmarkEnd w:id="41"/>
      <w:r>
        <w:rPr>
          <w:bCs w:val="0"/>
          <w:szCs w:val="24"/>
          <w:lang w:val="en-GB"/>
        </w:rPr>
        <w:t>Clean rooms</w:t>
      </w:r>
      <w:bookmarkEnd w:id="42"/>
    </w:p>
    <w:p w14:paraId="0F738AFF" w14:textId="77777777" w:rsidR="00D93BD4" w:rsidRPr="00EB7FC8" w:rsidRDefault="00D93BD4" w:rsidP="00D93BD4">
      <w:pPr>
        <w:rPr>
          <w:lang w:val="en-US"/>
        </w:rPr>
      </w:pPr>
      <w:r w:rsidRPr="00EB7FC8">
        <w:rPr>
          <w:lang w:val="en-US"/>
        </w:rPr>
        <w:t>There are various clean rooms in the manufacturing zone.  Entering these clean rooms or performing works in or to these clean rooms is permitted only with the consent of the manager of the clean room concerned and in compliance with the specific clean room regulations.</w:t>
      </w:r>
    </w:p>
    <w:p w14:paraId="0F738B00" w14:textId="77777777" w:rsidR="00D93BD4" w:rsidRDefault="00D93BD4" w:rsidP="00D93BD4">
      <w:pPr>
        <w:pStyle w:val="Heading3"/>
        <w:rPr>
          <w:bCs w:val="0"/>
          <w:szCs w:val="24"/>
        </w:rPr>
      </w:pPr>
      <w:bookmarkStart w:id="43" w:name="_Toc464635848"/>
      <w:r>
        <w:rPr>
          <w:bCs w:val="0"/>
          <w:szCs w:val="24"/>
          <w:lang w:val="en-GB"/>
        </w:rPr>
        <w:t>Security</w:t>
      </w:r>
      <w:bookmarkEnd w:id="43"/>
    </w:p>
    <w:p w14:paraId="0F738B01" w14:textId="77777777" w:rsidR="005E21EE" w:rsidRPr="005E21EE" w:rsidRDefault="005E21EE" w:rsidP="005E21EE">
      <w:pPr>
        <w:pStyle w:val="Heading4"/>
        <w:rPr>
          <w:bCs w:val="0"/>
          <w:szCs w:val="24"/>
          <w:lang w:val="en-US"/>
        </w:rPr>
      </w:pPr>
      <w:r>
        <w:rPr>
          <w:bCs w:val="0"/>
          <w:szCs w:val="24"/>
          <w:lang w:val="en-GB"/>
        </w:rPr>
        <w:t>Known consigner accreditation</w:t>
      </w:r>
    </w:p>
    <w:p w14:paraId="0F738B02" w14:textId="512E7545" w:rsidR="005E21EE" w:rsidRPr="005E21EE" w:rsidRDefault="005E21EE" w:rsidP="005E21EE">
      <w:pPr>
        <w:rPr>
          <w:lang w:val="en-US"/>
        </w:rPr>
      </w:pPr>
      <w:r>
        <w:rPr>
          <w:lang w:val="en-US"/>
        </w:rPr>
        <w:t xml:space="preserve">Specific security regulations apply in certain areas. </w:t>
      </w:r>
      <w:r>
        <w:rPr>
          <w:lang w:val="en-GB"/>
        </w:rPr>
        <w:t>For instance, part of the warehouse is accessible only to persons with a 'known consigner' accreditation. All other persons must be escorted in these areas by a Barco employee with the requisite accreditations</w:t>
      </w:r>
      <w:r w:rsidR="004A6543">
        <w:rPr>
          <w:lang w:val="en-GB"/>
        </w:rPr>
        <w:t>.</w:t>
      </w:r>
      <w:r>
        <w:rPr>
          <w:lang w:val="en-GB"/>
        </w:rPr>
        <w:br/>
        <w:t>Please contact our Security Officer to check the requirements.</w:t>
      </w:r>
    </w:p>
    <w:p w14:paraId="0F738B03" w14:textId="77777777" w:rsidR="005E21EE" w:rsidRPr="005E21EE" w:rsidRDefault="005E21EE" w:rsidP="005E21EE">
      <w:pPr>
        <w:pStyle w:val="Heading4"/>
        <w:rPr>
          <w:bCs w:val="0"/>
          <w:szCs w:val="24"/>
          <w:lang w:val="en-US"/>
        </w:rPr>
      </w:pPr>
      <w:r>
        <w:rPr>
          <w:bCs w:val="0"/>
          <w:szCs w:val="24"/>
          <w:lang w:val="en-GB"/>
        </w:rPr>
        <w:t>ITAR (International Traffic in Arms Regulations) areas</w:t>
      </w:r>
    </w:p>
    <w:p w14:paraId="0F738B04" w14:textId="77777777" w:rsidR="005E21EE" w:rsidRPr="005E21EE" w:rsidRDefault="005E21EE" w:rsidP="005E21EE">
      <w:pPr>
        <w:rPr>
          <w:lang w:val="en-US"/>
        </w:rPr>
      </w:pPr>
      <w:r>
        <w:rPr>
          <w:lang w:val="en-GB"/>
        </w:rPr>
        <w:t>Some manufacturing areas are only accessible to employees of a specific nationality.</w:t>
      </w:r>
      <w:r>
        <w:rPr>
          <w:lang w:val="en-US"/>
        </w:rPr>
        <w:t xml:space="preserve"> </w:t>
      </w:r>
      <w:r>
        <w:rPr>
          <w:lang w:val="en-GB"/>
        </w:rPr>
        <w:t>If any of your employees who come to Barco to work do not have Belgian nationality, or if one and the same person has various nationalities, they must report to reception and ask to put this information to the Security Officer, who will assess the conditions under which they may be granted access to these areas.</w:t>
      </w:r>
    </w:p>
    <w:p w14:paraId="0F738B05" w14:textId="77777777" w:rsidR="005E21EE" w:rsidRPr="005E21EE" w:rsidRDefault="005E21EE" w:rsidP="005E21EE">
      <w:pPr>
        <w:pStyle w:val="Heading1"/>
        <w:tabs>
          <w:tab w:val="clear" w:pos="567"/>
          <w:tab w:val="num" w:pos="360"/>
        </w:tabs>
        <w:ind w:left="340" w:hanging="340"/>
        <w:rPr>
          <w:bCs w:val="0"/>
          <w:szCs w:val="24"/>
          <w:lang w:val="en-US"/>
        </w:rPr>
      </w:pPr>
      <w:r>
        <w:rPr>
          <w:bCs w:val="0"/>
          <w:szCs w:val="24"/>
          <w:lang w:val="en-US"/>
        </w:rPr>
        <w:br w:type="page"/>
      </w:r>
      <w:bookmarkStart w:id="44" w:name="_Toc464635849"/>
      <w:r>
        <w:rPr>
          <w:bCs w:val="0"/>
          <w:szCs w:val="24"/>
          <w:lang w:val="en-GB"/>
        </w:rPr>
        <w:lastRenderedPageBreak/>
        <w:t>Agreement between the Instructing Party and the third-party contractor on these health and safety arrangements</w:t>
      </w:r>
      <w:bookmarkEnd w:id="44"/>
    </w:p>
    <w:p w14:paraId="0F738B06" w14:textId="77777777" w:rsidR="001D5680" w:rsidRPr="005E21EE" w:rsidRDefault="001D5680" w:rsidP="001D5680">
      <w:pPr>
        <w:rPr>
          <w:lang w:val="en-US"/>
        </w:rPr>
      </w:pPr>
    </w:p>
    <w:p w14:paraId="0F738B07" w14:textId="77777777" w:rsidR="005E21EE" w:rsidRPr="005E21EE" w:rsidRDefault="005E21EE" w:rsidP="005E21EE">
      <w:pPr>
        <w:rPr>
          <w:lang w:val="en-US"/>
        </w:rPr>
      </w:pPr>
      <w:r>
        <w:rPr>
          <w:lang w:val="en-GB"/>
        </w:rPr>
        <w:t>This agreement forms an integral part of the contract with the third-party contractor.</w:t>
      </w:r>
    </w:p>
    <w:p w14:paraId="0F738B08" w14:textId="77777777" w:rsidR="001D5680" w:rsidRPr="005E21EE" w:rsidRDefault="001D5680" w:rsidP="001D5680">
      <w:pPr>
        <w:rPr>
          <w:lang w:val="en-US"/>
        </w:rPr>
      </w:pPr>
    </w:p>
    <w:p w14:paraId="0F738B09" w14:textId="77777777" w:rsidR="005E21EE" w:rsidRPr="00EB7FC8" w:rsidRDefault="005E21EE" w:rsidP="005E21EE">
      <w:pPr>
        <w:rPr>
          <w:lang w:val="en-US"/>
        </w:rPr>
      </w:pPr>
      <w:r w:rsidRPr="00EB7FC8">
        <w:rPr>
          <w:lang w:val="en-US"/>
        </w:rPr>
        <w:t>The parties may terminate the agreement if either of them fails to comply with its obligations under the contract.</w:t>
      </w:r>
    </w:p>
    <w:p w14:paraId="0F738B0A" w14:textId="77777777" w:rsidR="001D5680" w:rsidRPr="00EB7FC8" w:rsidRDefault="001D5680" w:rsidP="001D5680">
      <w:pPr>
        <w:rPr>
          <w:lang w:val="en-US"/>
        </w:rPr>
      </w:pPr>
    </w:p>
    <w:p w14:paraId="0F738B0B" w14:textId="77777777" w:rsidR="005E21EE" w:rsidRPr="00EB7FC8" w:rsidRDefault="005E21EE" w:rsidP="005E21EE">
      <w:pPr>
        <w:rPr>
          <w:lang w:val="en-US"/>
        </w:rPr>
      </w:pPr>
      <w:r w:rsidRPr="00EB7FC8">
        <w:rPr>
          <w:lang w:val="en-US"/>
        </w:rPr>
        <w:t>By their signatures, the Instructing Party and the third-party contractor confirm their mutual agreement to the health and safety arrangements, including all annexes and checklists appended thereto.</w:t>
      </w:r>
    </w:p>
    <w:p w14:paraId="0F738B0C" w14:textId="77777777" w:rsidR="001D5680" w:rsidRPr="00EB7FC8" w:rsidRDefault="001D5680" w:rsidP="001D5680">
      <w:pPr>
        <w:rPr>
          <w:lang w:val="en-US"/>
        </w:rPr>
      </w:pPr>
    </w:p>
    <w:p w14:paraId="0F738B0D" w14:textId="77777777" w:rsidR="005E21EE" w:rsidRPr="00EB7FC8" w:rsidRDefault="005E21EE" w:rsidP="005E21EE">
      <w:pPr>
        <w:rPr>
          <w:lang w:val="en-US"/>
        </w:rPr>
      </w:pPr>
      <w:r w:rsidRPr="00EB7FC8">
        <w:rPr>
          <w:lang w:val="en-US"/>
        </w:rPr>
        <w:t>By its signature, the third-party contractor confirms having received the health and safety arrangements entitled "Works involving third parties" and that it shall comply with all the provisions contained therein as well as with all statutory provisions on workplace welfare.</w:t>
      </w:r>
    </w:p>
    <w:p w14:paraId="0F738B0E" w14:textId="77777777" w:rsidR="001D5680" w:rsidRPr="00EB7FC8" w:rsidRDefault="001D5680" w:rsidP="001D5680">
      <w:pPr>
        <w:rPr>
          <w:lang w:val="en-US"/>
        </w:rPr>
      </w:pPr>
    </w:p>
    <w:p w14:paraId="0F738B0F" w14:textId="77777777" w:rsidR="005E21EE" w:rsidRPr="00EB7FC8" w:rsidRDefault="005E21EE" w:rsidP="005E21EE">
      <w:pPr>
        <w:rPr>
          <w:lang w:val="en-US"/>
        </w:rPr>
      </w:pPr>
      <w:r w:rsidRPr="00EB7FC8">
        <w:rPr>
          <w:lang w:val="en-US"/>
        </w:rPr>
        <w:t>By its signature, the third-party contractor hereby also declares that all data provided are accurate and complete.</w:t>
      </w:r>
    </w:p>
    <w:p w14:paraId="0F738B10" w14:textId="77777777" w:rsidR="001D5680" w:rsidRPr="00EB7FC8" w:rsidRDefault="001D5680" w:rsidP="001D5680">
      <w:pPr>
        <w:rPr>
          <w:lang w:val="en-US"/>
        </w:rPr>
      </w:pPr>
    </w:p>
    <w:p w14:paraId="0F738B11" w14:textId="77777777" w:rsidR="001D5680" w:rsidRPr="00EB7FC8" w:rsidRDefault="001D5680" w:rsidP="001D5680">
      <w:pPr>
        <w:rPr>
          <w:lang w:val="en-US"/>
        </w:rPr>
      </w:pPr>
    </w:p>
    <w:p w14:paraId="0F738B12" w14:textId="77777777" w:rsidR="001D5680" w:rsidRPr="00EB7FC8" w:rsidRDefault="001D5680" w:rsidP="001D5680">
      <w:pPr>
        <w:rPr>
          <w:rFonts w:cs="Arial"/>
          <w:lang w:val="en-US"/>
        </w:rPr>
      </w:pPr>
    </w:p>
    <w:tbl>
      <w:tblPr>
        <w:tblW w:w="0" w:type="auto"/>
        <w:tblInd w:w="28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01"/>
        <w:gridCol w:w="4502"/>
      </w:tblGrid>
      <w:tr w:rsidR="001D5680" w:rsidRPr="000554CE" w14:paraId="0F738B15" w14:textId="77777777" w:rsidTr="00FB5C45">
        <w:tc>
          <w:tcPr>
            <w:tcW w:w="4501" w:type="dxa"/>
            <w:shd w:val="clear" w:color="auto" w:fill="auto"/>
          </w:tcPr>
          <w:p w14:paraId="0F738B13" w14:textId="77777777" w:rsidR="001D5680" w:rsidRPr="00EB7FC8" w:rsidRDefault="005E21EE" w:rsidP="005E21EE">
            <w:pPr>
              <w:tabs>
                <w:tab w:val="num" w:pos="142"/>
              </w:tabs>
              <w:spacing w:line="360" w:lineRule="auto"/>
              <w:rPr>
                <w:lang w:val="en-US"/>
              </w:rPr>
            </w:pPr>
            <w:r w:rsidRPr="00EB7FC8">
              <w:rPr>
                <w:lang w:val="en-US"/>
              </w:rPr>
              <w:t>Representative for the Instructing Party,</w:t>
            </w:r>
          </w:p>
        </w:tc>
        <w:tc>
          <w:tcPr>
            <w:tcW w:w="4502" w:type="dxa"/>
            <w:shd w:val="clear" w:color="auto" w:fill="auto"/>
          </w:tcPr>
          <w:p w14:paraId="0F738B14" w14:textId="77777777" w:rsidR="001D5680" w:rsidRPr="00EB7FC8" w:rsidRDefault="005E21EE" w:rsidP="005E21EE">
            <w:pPr>
              <w:tabs>
                <w:tab w:val="num" w:pos="142"/>
              </w:tabs>
              <w:spacing w:line="240" w:lineRule="auto"/>
              <w:rPr>
                <w:lang w:val="en-US"/>
              </w:rPr>
            </w:pPr>
            <w:r>
              <w:rPr>
                <w:lang w:val="en-GB"/>
              </w:rPr>
              <w:t>Representative for the third-party contractor,</w:t>
            </w:r>
            <w:r w:rsidRPr="00EB7FC8">
              <w:rPr>
                <w:lang w:val="en-US"/>
              </w:rPr>
              <w:br/>
            </w:r>
          </w:p>
        </w:tc>
      </w:tr>
      <w:tr w:rsidR="001D5680" w:rsidRPr="004E6620" w14:paraId="0F738B18" w14:textId="77777777" w:rsidTr="00FB5C45">
        <w:tc>
          <w:tcPr>
            <w:tcW w:w="4501" w:type="dxa"/>
            <w:shd w:val="clear" w:color="auto" w:fill="auto"/>
          </w:tcPr>
          <w:p w14:paraId="0F738B16" w14:textId="77777777" w:rsidR="001D5680" w:rsidRPr="005E21EE" w:rsidRDefault="005E21EE" w:rsidP="005E21EE">
            <w:pPr>
              <w:tabs>
                <w:tab w:val="num" w:pos="142"/>
              </w:tabs>
              <w:spacing w:line="360" w:lineRule="auto"/>
            </w:pPr>
            <w:r>
              <w:rPr>
                <w:lang w:val="en-GB"/>
              </w:rPr>
              <w:t>Name:</w:t>
            </w:r>
            <w:r>
              <w:rPr>
                <w:lang w:val="nl-BE"/>
              </w:rPr>
              <w:br/>
            </w:r>
          </w:p>
        </w:tc>
        <w:tc>
          <w:tcPr>
            <w:tcW w:w="4502" w:type="dxa"/>
            <w:shd w:val="clear" w:color="auto" w:fill="auto"/>
          </w:tcPr>
          <w:p w14:paraId="0F738B17" w14:textId="77777777" w:rsidR="001D5680" w:rsidRPr="005E21EE" w:rsidRDefault="005E21EE" w:rsidP="005E21EE">
            <w:pPr>
              <w:tabs>
                <w:tab w:val="num" w:pos="142"/>
              </w:tabs>
              <w:spacing w:line="360" w:lineRule="auto"/>
            </w:pPr>
            <w:r>
              <w:rPr>
                <w:lang w:val="en-GB"/>
              </w:rPr>
              <w:t>Name:</w:t>
            </w:r>
          </w:p>
        </w:tc>
      </w:tr>
      <w:tr w:rsidR="001D5680" w:rsidRPr="004E6620" w14:paraId="0F738B1B" w14:textId="77777777" w:rsidTr="00FB5C45">
        <w:tc>
          <w:tcPr>
            <w:tcW w:w="4501" w:type="dxa"/>
            <w:shd w:val="clear" w:color="auto" w:fill="auto"/>
          </w:tcPr>
          <w:p w14:paraId="0F738B19" w14:textId="77777777" w:rsidR="001D5680" w:rsidRPr="005E21EE" w:rsidRDefault="005E21EE" w:rsidP="005E21EE">
            <w:pPr>
              <w:tabs>
                <w:tab w:val="num" w:pos="142"/>
              </w:tabs>
              <w:spacing w:line="360" w:lineRule="auto"/>
            </w:pPr>
            <w:r>
              <w:rPr>
                <w:lang w:val="en-GB"/>
              </w:rPr>
              <w:t>Signature:</w:t>
            </w:r>
            <w:r>
              <w:rPr>
                <w:lang w:val="nl-BE"/>
              </w:rPr>
              <w:br/>
            </w:r>
            <w:r>
              <w:rPr>
                <w:lang w:val="nl-BE"/>
              </w:rPr>
              <w:br/>
            </w:r>
          </w:p>
        </w:tc>
        <w:tc>
          <w:tcPr>
            <w:tcW w:w="4502" w:type="dxa"/>
            <w:shd w:val="clear" w:color="auto" w:fill="auto"/>
          </w:tcPr>
          <w:p w14:paraId="0F738B1A" w14:textId="77777777" w:rsidR="001D5680" w:rsidRPr="005E21EE" w:rsidRDefault="005E21EE" w:rsidP="005E21EE">
            <w:pPr>
              <w:tabs>
                <w:tab w:val="num" w:pos="142"/>
              </w:tabs>
              <w:spacing w:line="360" w:lineRule="auto"/>
            </w:pPr>
            <w:r>
              <w:rPr>
                <w:lang w:val="en-GB"/>
              </w:rPr>
              <w:t>Signature:</w:t>
            </w:r>
            <w:r>
              <w:rPr>
                <w:lang w:val="nl-BE"/>
              </w:rPr>
              <w:br/>
            </w:r>
            <w:r>
              <w:rPr>
                <w:lang w:val="nl-BE"/>
              </w:rPr>
              <w:br/>
            </w:r>
          </w:p>
        </w:tc>
      </w:tr>
      <w:tr w:rsidR="001D5680" w:rsidRPr="004E6620" w14:paraId="0F738B1E" w14:textId="77777777" w:rsidTr="00FB5C45">
        <w:tc>
          <w:tcPr>
            <w:tcW w:w="4501" w:type="dxa"/>
            <w:shd w:val="clear" w:color="auto" w:fill="auto"/>
          </w:tcPr>
          <w:p w14:paraId="0F738B1C" w14:textId="77777777" w:rsidR="001D5680" w:rsidRPr="005E21EE" w:rsidRDefault="005E21EE" w:rsidP="005E21EE">
            <w:pPr>
              <w:tabs>
                <w:tab w:val="num" w:pos="142"/>
              </w:tabs>
              <w:spacing w:line="360" w:lineRule="auto"/>
            </w:pPr>
            <w:r>
              <w:rPr>
                <w:lang w:val="en-GB"/>
              </w:rPr>
              <w:t>Date:</w:t>
            </w:r>
          </w:p>
        </w:tc>
        <w:tc>
          <w:tcPr>
            <w:tcW w:w="4502" w:type="dxa"/>
            <w:shd w:val="clear" w:color="auto" w:fill="auto"/>
          </w:tcPr>
          <w:p w14:paraId="0F738B1D" w14:textId="77777777" w:rsidR="001D5680" w:rsidRPr="005E21EE" w:rsidRDefault="005E21EE" w:rsidP="005E21EE">
            <w:pPr>
              <w:tabs>
                <w:tab w:val="num" w:pos="142"/>
              </w:tabs>
              <w:spacing w:line="360" w:lineRule="auto"/>
            </w:pPr>
            <w:r>
              <w:rPr>
                <w:lang w:val="en-GB"/>
              </w:rPr>
              <w:t>Date:</w:t>
            </w:r>
          </w:p>
        </w:tc>
      </w:tr>
    </w:tbl>
    <w:p w14:paraId="0F738B1F" w14:textId="77777777" w:rsidR="001D5680" w:rsidRPr="004E6620" w:rsidRDefault="001D5680" w:rsidP="001D5680">
      <w:pPr>
        <w:tabs>
          <w:tab w:val="num" w:pos="142"/>
        </w:tabs>
        <w:spacing w:line="360" w:lineRule="auto"/>
        <w:ind w:left="284"/>
        <w:rPr>
          <w:lang w:val="nl-BE"/>
        </w:rPr>
      </w:pPr>
    </w:p>
    <w:p w14:paraId="0F738B20" w14:textId="77777777" w:rsidR="001D5680" w:rsidRPr="004E6620" w:rsidRDefault="001D5680" w:rsidP="001D5680">
      <w:pPr>
        <w:rPr>
          <w:lang w:val="nl-BE"/>
        </w:rPr>
      </w:pPr>
    </w:p>
    <w:p w14:paraId="0F738B21" w14:textId="77777777" w:rsidR="001D5680" w:rsidRPr="004E6620" w:rsidRDefault="001D5680" w:rsidP="001D5680">
      <w:pPr>
        <w:rPr>
          <w:lang w:val="nl-BE"/>
        </w:rPr>
      </w:pPr>
    </w:p>
    <w:p w14:paraId="0F738B22" w14:textId="77777777" w:rsidR="001D5680" w:rsidRPr="004E6620" w:rsidRDefault="001D5680" w:rsidP="001D5680">
      <w:pPr>
        <w:rPr>
          <w:lang w:val="nl-BE"/>
        </w:rPr>
      </w:pPr>
    </w:p>
    <w:p w14:paraId="0F738B23" w14:textId="77777777" w:rsidR="001D5680" w:rsidRPr="004E6620" w:rsidRDefault="001D5680" w:rsidP="001D5680">
      <w:pPr>
        <w:rPr>
          <w:lang w:val="nl-BE"/>
        </w:rPr>
      </w:pPr>
    </w:p>
    <w:p w14:paraId="0F738B24" w14:textId="77777777" w:rsidR="001D5680" w:rsidRPr="00EB7FC8" w:rsidRDefault="005E21EE" w:rsidP="005E21EE">
      <w:pPr>
        <w:rPr>
          <w:lang w:val="en-US"/>
        </w:rPr>
      </w:pPr>
      <w:r w:rsidRPr="00EB7FC8">
        <w:rPr>
          <w:lang w:val="en-US"/>
        </w:rPr>
        <w:t>Done at ...................................... on .................................  20...... in duplicate, with each party acknowledging receipt of an original copy.</w:t>
      </w:r>
    </w:p>
    <w:sectPr w:rsidR="001D5680" w:rsidRPr="00EB7FC8" w:rsidSect="006F13B9">
      <w:pgSz w:w="11907" w:h="16839" w:code="9"/>
      <w:pgMar w:top="1814" w:right="1418" w:bottom="1588" w:left="1418" w:header="709"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38B3F" w14:textId="77777777" w:rsidR="001C3B24" w:rsidRDefault="001C3B24">
      <w:r>
        <w:separator/>
      </w:r>
    </w:p>
  </w:endnote>
  <w:endnote w:type="continuationSeparator" w:id="0">
    <w:p w14:paraId="0F738B40" w14:textId="77777777" w:rsidR="001C3B24" w:rsidRDefault="001C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38B43" w14:textId="77777777" w:rsidR="008679C4" w:rsidRDefault="008679C4" w:rsidP="003503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738B44" w14:textId="77777777" w:rsidR="008679C4" w:rsidRDefault="008679C4" w:rsidP="007661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38B45" w14:textId="283BD1CE" w:rsidR="008679C4" w:rsidRPr="001074D0" w:rsidRDefault="000554CE" w:rsidP="006D078E">
    <w:pPr>
      <w:tabs>
        <w:tab w:val="center" w:pos="3969"/>
        <w:tab w:val="right" w:pos="7797"/>
      </w:tabs>
      <w:rPr>
        <w:sz w:val="12"/>
        <w:szCs w:val="12"/>
        <w:lang w:val="nl-BE"/>
      </w:rPr>
    </w:pPr>
    <w:r>
      <w:rPr>
        <w:sz w:val="12"/>
        <w:szCs w:val="12"/>
        <w:lang w:val="nl-BE"/>
      </w:rPr>
      <w:pict w14:anchorId="0F738B48">
        <v:group id="logo_next1" o:spid="_x0000_s2150" style="position:absolute;margin-left:2.3pt;margin-top:-17.85pt;width:452.3pt;height:59.55pt;z-index:251657216;mso-position-vertical-relative:line" coordorigin="1191,14775" coordsize="9478,1191">
          <v:line id="_x0000_s2151" style="position:absolute;mso-wrap-edited:f;mso-position-horizontal-relative:margin;mso-position-vertical-relative:page" from="1191,15566" to="9440,15566" wrapcoords="-75 -2147483648 -75 2147483647 21712 2147483647 21712 -2147483648 -75 -214748364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2" type="#_x0000_t75" style="position:absolute;left:9478;top:14775;width:1191;height:1191;mso-position-horizontal:right;mso-position-vertical:bottom;mso-position-vertical-relative:line" filled="t" stroked="t" strokecolor="white" strokeweight="2pt">
            <v:imagedata r:id="rId1" o:title="Barco zw zonder rand"/>
          </v:shape>
        </v:group>
      </w:pict>
    </w:r>
    <w:r w:rsidR="008679C4">
      <w:rPr>
        <w:sz w:val="12"/>
        <w:szCs w:val="12"/>
        <w:lang w:val="nl-BE"/>
      </w:rPr>
      <w:t xml:space="preserve">  </w:t>
    </w:r>
    <w:r w:rsidR="008679C4" w:rsidRPr="001074D0">
      <w:rPr>
        <w:sz w:val="12"/>
        <w:szCs w:val="12"/>
        <w:lang w:val="nl-BE"/>
      </w:rPr>
      <w:t>Pag</w:t>
    </w:r>
    <w:r w:rsidR="00024512">
      <w:rPr>
        <w:sz w:val="12"/>
        <w:szCs w:val="12"/>
        <w:lang w:val="nl-BE"/>
      </w:rPr>
      <w:t>e</w:t>
    </w:r>
    <w:r w:rsidR="008679C4">
      <w:rPr>
        <w:sz w:val="12"/>
        <w:szCs w:val="12"/>
        <w:lang w:val="nl-BE"/>
      </w:rPr>
      <w:t xml:space="preserve"> </w:t>
    </w:r>
    <w:r w:rsidR="008679C4">
      <w:rPr>
        <w:sz w:val="12"/>
        <w:szCs w:val="12"/>
        <w:lang w:val="nl-BE"/>
      </w:rPr>
      <w:fldChar w:fldCharType="begin"/>
    </w:r>
    <w:r w:rsidR="008679C4">
      <w:rPr>
        <w:sz w:val="12"/>
        <w:szCs w:val="12"/>
        <w:lang w:val="nl-BE"/>
      </w:rPr>
      <w:instrText xml:space="preserve"> PAGE  \* Arabic  \* MERGEFORMAT </w:instrText>
    </w:r>
    <w:r w:rsidR="008679C4">
      <w:rPr>
        <w:sz w:val="12"/>
        <w:szCs w:val="12"/>
        <w:lang w:val="nl-BE"/>
      </w:rPr>
      <w:fldChar w:fldCharType="separate"/>
    </w:r>
    <w:r>
      <w:rPr>
        <w:noProof/>
        <w:sz w:val="12"/>
        <w:szCs w:val="12"/>
        <w:lang w:val="nl-BE"/>
      </w:rPr>
      <w:t>9</w:t>
    </w:r>
    <w:r w:rsidR="008679C4">
      <w:rPr>
        <w:sz w:val="12"/>
        <w:szCs w:val="12"/>
        <w:lang w:val="nl-BE"/>
      </w:rPr>
      <w:fldChar w:fldCharType="end"/>
    </w:r>
    <w:r w:rsidR="00024512">
      <w:rPr>
        <w:sz w:val="12"/>
        <w:szCs w:val="12"/>
        <w:lang w:val="nl-BE"/>
      </w:rPr>
      <w:t xml:space="preserve"> of</w:t>
    </w:r>
    <w:r w:rsidR="008679C4">
      <w:rPr>
        <w:sz w:val="12"/>
        <w:szCs w:val="12"/>
        <w:lang w:val="nl-BE"/>
      </w:rPr>
      <w:t xml:space="preserve"> </w:t>
    </w:r>
    <w:r w:rsidR="008679C4">
      <w:rPr>
        <w:sz w:val="12"/>
        <w:szCs w:val="12"/>
      </w:rPr>
      <w:fldChar w:fldCharType="begin"/>
    </w:r>
    <w:r w:rsidR="008679C4">
      <w:rPr>
        <w:sz w:val="12"/>
        <w:szCs w:val="12"/>
      </w:rPr>
      <w:instrText xml:space="preserve"> NUMPAGES  \* Arabic  \* MERGEFORMAT </w:instrText>
    </w:r>
    <w:r w:rsidR="008679C4">
      <w:rPr>
        <w:sz w:val="12"/>
        <w:szCs w:val="12"/>
      </w:rPr>
      <w:fldChar w:fldCharType="separate"/>
    </w:r>
    <w:r>
      <w:rPr>
        <w:noProof/>
        <w:sz w:val="12"/>
        <w:szCs w:val="12"/>
      </w:rPr>
      <w:t>9</w:t>
    </w:r>
    <w:r w:rsidR="008679C4">
      <w:rPr>
        <w:sz w:val="12"/>
        <w:szCs w:val="12"/>
      </w:rPr>
      <w:fldChar w:fldCharType="end"/>
    </w:r>
    <w:r w:rsidR="008679C4" w:rsidRPr="003B2D57">
      <w:rPr>
        <w:sz w:val="12"/>
        <w:szCs w:val="12"/>
        <w:lang w:val="nl-BE"/>
      </w:rPr>
      <w:tab/>
      <w:t>EHS-PR</w:t>
    </w:r>
    <w:r w:rsidR="008679C4">
      <w:rPr>
        <w:sz w:val="12"/>
        <w:szCs w:val="12"/>
        <w:lang w:val="nl-BE"/>
      </w:rPr>
      <w:t>-203</w:t>
    </w:r>
    <w:r w:rsidR="001D0470">
      <w:rPr>
        <w:sz w:val="12"/>
        <w:szCs w:val="12"/>
        <w:lang w:val="nl-BE"/>
      </w:rPr>
      <w:t>4</w:t>
    </w:r>
    <w:r w:rsidR="008679C4" w:rsidRPr="003B2D57">
      <w:rPr>
        <w:sz w:val="12"/>
        <w:szCs w:val="12"/>
        <w:lang w:val="nl-BE"/>
      </w:rPr>
      <w:tab/>
    </w:r>
    <w:r w:rsidR="008679C4">
      <w:rPr>
        <w:sz w:val="12"/>
        <w:szCs w:val="12"/>
        <w:lang w:val="nl-BE"/>
      </w:rPr>
      <w:t xml:space="preserve">Versie : </w:t>
    </w:r>
    <w:r>
      <w:rPr>
        <w:sz w:val="12"/>
        <w:szCs w:val="12"/>
        <w:lang w:val="nl-BE"/>
      </w:rPr>
      <w:t>AB</w:t>
    </w:r>
  </w:p>
  <w:p w14:paraId="0F738B46" w14:textId="77777777" w:rsidR="008679C4" w:rsidRDefault="00867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38B3D" w14:textId="77777777" w:rsidR="001C3B24" w:rsidRDefault="001C3B24">
      <w:r>
        <w:separator/>
      </w:r>
    </w:p>
  </w:footnote>
  <w:footnote w:type="continuationSeparator" w:id="0">
    <w:p w14:paraId="0F738B3E" w14:textId="77777777" w:rsidR="001C3B24" w:rsidRDefault="001C3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38B41" w14:textId="5595DA98" w:rsidR="008679C4" w:rsidRPr="00024512" w:rsidRDefault="00024512" w:rsidP="00852C07">
    <w:pPr>
      <w:pStyle w:val="Header"/>
      <w:jc w:val="center"/>
      <w:rPr>
        <w:b/>
        <w:sz w:val="24"/>
        <w:lang w:val="en-US"/>
      </w:rPr>
    </w:pPr>
    <w:r w:rsidRPr="00024512">
      <w:rPr>
        <w:b/>
        <w:sz w:val="24"/>
        <w:lang w:val="en-US"/>
      </w:rPr>
      <w:t>Works involving Third Parties</w:t>
    </w:r>
    <w:r w:rsidRPr="00024512">
      <w:rPr>
        <w:lang w:val="en-US"/>
      </w:rPr>
      <w:br/>
    </w:r>
    <w:r w:rsidRPr="00024512">
      <w:rPr>
        <w:b/>
        <w:sz w:val="24"/>
        <w:lang w:val="en-US"/>
      </w:rPr>
      <w:t xml:space="preserve">Health and safety arrangements - </w:t>
    </w:r>
    <w:r w:rsidR="000554CE">
      <w:rPr>
        <w:b/>
        <w:sz w:val="24"/>
        <w:lang w:val="en-US"/>
      </w:rPr>
      <w:t>Part 2b (KOR</w:t>
    </w:r>
    <w:r w:rsidRPr="00024512">
      <w:rPr>
        <w:b/>
        <w:sz w:val="24"/>
        <w:lang w:val="en-US"/>
      </w:rPr>
      <w:t>)</w:t>
    </w:r>
  </w:p>
  <w:p w14:paraId="0F738B42" w14:textId="77777777" w:rsidR="008679C4" w:rsidRPr="00852C07" w:rsidRDefault="000554CE" w:rsidP="00852C07">
    <w:pPr>
      <w:pStyle w:val="Header"/>
    </w:pPr>
    <w:r>
      <w:rPr>
        <w:b/>
        <w:noProof/>
        <w:sz w:val="24"/>
        <w:lang w:val="en-US" w:eastAsia="en-US"/>
      </w:rPr>
      <w:pict w14:anchorId="0F738B47">
        <v:line id="_x0000_s2238" style="position:absolute;z-index:251658240;mso-position-horizontal-relative:margin;mso-position-vertical-relative:page" from="0,79.4pt" to="454.6pt,79.4pt" strokeweight="2pt">
          <w10:wrap anchorx="margin"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CCE"/>
    <w:multiLevelType w:val="hybridMultilevel"/>
    <w:tmpl w:val="1B1ED012"/>
    <w:lvl w:ilvl="0" w:tplc="D90AF844">
      <w:start w:val="1"/>
      <w:numFmt w:val="bullet"/>
      <w:lvlText w:val=""/>
      <w:lvlJc w:val="left"/>
      <w:pPr>
        <w:tabs>
          <w:tab w:val="num" w:pos="2327"/>
        </w:tabs>
        <w:ind w:left="2308" w:hanging="341"/>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nsid w:val="01DA3296"/>
    <w:multiLevelType w:val="hybridMultilevel"/>
    <w:tmpl w:val="A570342E"/>
    <w:lvl w:ilvl="0" w:tplc="9EE8B914">
      <w:start w:val="5"/>
      <w:numFmt w:val="bullet"/>
      <w:lvlText w:val="-"/>
      <w:lvlJc w:val="left"/>
      <w:pPr>
        <w:ind w:left="1069"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2093DF6"/>
    <w:multiLevelType w:val="hybridMultilevel"/>
    <w:tmpl w:val="7BAAA7A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nsid w:val="038F458F"/>
    <w:multiLevelType w:val="hybridMultilevel"/>
    <w:tmpl w:val="A568128E"/>
    <w:lvl w:ilvl="0" w:tplc="3480694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576E17"/>
    <w:multiLevelType w:val="hybridMultilevel"/>
    <w:tmpl w:val="7C04368C"/>
    <w:lvl w:ilvl="0" w:tplc="34806948">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0A248B7"/>
    <w:multiLevelType w:val="hybridMultilevel"/>
    <w:tmpl w:val="6F0CA6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3A60A03"/>
    <w:multiLevelType w:val="hybridMultilevel"/>
    <w:tmpl w:val="ABDCB5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42626AA"/>
    <w:multiLevelType w:val="hybridMultilevel"/>
    <w:tmpl w:val="CA2EDB5E"/>
    <w:lvl w:ilvl="0" w:tplc="9EE8B914">
      <w:start w:val="5"/>
      <w:numFmt w:val="bullet"/>
      <w:lvlText w:val="-"/>
      <w:lvlJc w:val="left"/>
      <w:pPr>
        <w:ind w:left="1069" w:hanging="360"/>
      </w:pPr>
      <w:rPr>
        <w:rFonts w:ascii="Verdana" w:eastAsia="Times New Roman" w:hAnsi="Verdana" w:cs="Times New Roman" w:hint="default"/>
      </w:rPr>
    </w:lvl>
    <w:lvl w:ilvl="1" w:tplc="08130003">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8">
    <w:nsid w:val="1490129B"/>
    <w:multiLevelType w:val="hybridMultilevel"/>
    <w:tmpl w:val="08109D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C715754"/>
    <w:multiLevelType w:val="hybridMultilevel"/>
    <w:tmpl w:val="02D62B9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C837282"/>
    <w:multiLevelType w:val="hybridMultilevel"/>
    <w:tmpl w:val="79D2DE82"/>
    <w:lvl w:ilvl="0" w:tplc="3480694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4E632C"/>
    <w:multiLevelType w:val="hybridMultilevel"/>
    <w:tmpl w:val="CDA024D2"/>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nsid w:val="20C26403"/>
    <w:multiLevelType w:val="hybridMultilevel"/>
    <w:tmpl w:val="CF48B2AE"/>
    <w:lvl w:ilvl="0" w:tplc="6928B4CC">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3BF0811"/>
    <w:multiLevelType w:val="hybridMultilevel"/>
    <w:tmpl w:val="56D0C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DBA796A"/>
    <w:multiLevelType w:val="hybridMultilevel"/>
    <w:tmpl w:val="B3F0B0C0"/>
    <w:lvl w:ilvl="0" w:tplc="0409000F">
      <w:start w:val="1"/>
      <w:numFmt w:val="decimal"/>
      <w:lvlText w:val="%1."/>
      <w:lvlJc w:val="left"/>
      <w:pPr>
        <w:tabs>
          <w:tab w:val="num" w:pos="1080"/>
        </w:tabs>
        <w:ind w:left="1080" w:hanging="360"/>
      </w:pPr>
      <w:rPr>
        <w:rFonts w:hint="default"/>
      </w:rPr>
    </w:lvl>
    <w:lvl w:ilvl="1" w:tplc="3AB6E1AA">
      <w:start w:val="4"/>
      <w:numFmt w:val="bullet"/>
      <w:lvlText w:val=""/>
      <w:lvlJc w:val="left"/>
      <w:pPr>
        <w:tabs>
          <w:tab w:val="num" w:pos="1800"/>
        </w:tabs>
        <w:ind w:left="1800" w:hanging="360"/>
      </w:pPr>
      <w:rPr>
        <w:rFonts w:ascii="Wingdings" w:eastAsia="Times New Roman" w:hAnsi="Wingdings" w:cs="Times New Roman" w:hint="default"/>
        <w:b/>
      </w:rPr>
    </w:lvl>
    <w:lvl w:ilvl="2" w:tplc="60DC5B8C">
      <w:start w:val="7"/>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996F31"/>
    <w:multiLevelType w:val="hybridMultilevel"/>
    <w:tmpl w:val="19CAE3FC"/>
    <w:lvl w:ilvl="0" w:tplc="9D7C1B64">
      <w:numFmt w:val="bullet"/>
      <w:lvlText w:val="-"/>
      <w:lvlJc w:val="left"/>
      <w:pPr>
        <w:ind w:left="1440" w:hanging="360"/>
      </w:pPr>
      <w:rPr>
        <w:rFonts w:ascii="Verdana" w:eastAsia="Times New Roman" w:hAnsi="Verdana"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nsid w:val="2F494ECF"/>
    <w:multiLevelType w:val="hybridMultilevel"/>
    <w:tmpl w:val="EED2859E"/>
    <w:lvl w:ilvl="0" w:tplc="F5F43144">
      <w:start w:val="1"/>
      <w:numFmt w:val="bullet"/>
      <w:lvlText w:val=""/>
      <w:lvlJc w:val="left"/>
      <w:pPr>
        <w:tabs>
          <w:tab w:val="num" w:pos="1420"/>
        </w:tabs>
        <w:ind w:left="1400" w:hanging="340"/>
      </w:pPr>
      <w:rPr>
        <w:rFonts w:ascii="Symbol" w:hAnsi="Symbol" w:hint="default"/>
      </w:rPr>
    </w:lvl>
    <w:lvl w:ilvl="1" w:tplc="80129A9C">
      <w:start w:val="14"/>
      <w:numFmt w:val="bullet"/>
      <w:lvlText w:val="-"/>
      <w:lvlJc w:val="left"/>
      <w:pPr>
        <w:tabs>
          <w:tab w:val="num" w:pos="1440"/>
        </w:tabs>
        <w:ind w:left="1440" w:hanging="360"/>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E908CF"/>
    <w:multiLevelType w:val="hybridMultilevel"/>
    <w:tmpl w:val="294A40AC"/>
    <w:lvl w:ilvl="0" w:tplc="03E6D62E">
      <w:start w:val="1"/>
      <w:numFmt w:val="bullet"/>
      <w:lvlText w:val=""/>
      <w:lvlJc w:val="left"/>
      <w:pPr>
        <w:tabs>
          <w:tab w:val="num" w:pos="1534"/>
        </w:tabs>
        <w:ind w:left="1514"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047194"/>
    <w:multiLevelType w:val="multilevel"/>
    <w:tmpl w:val="B1885C00"/>
    <w:lvl w:ilvl="0">
      <w:start w:val="1"/>
      <w:numFmt w:val="lowerLetter"/>
      <w:lvlText w:val="%1)"/>
      <w:lvlJc w:val="left"/>
      <w:pPr>
        <w:tabs>
          <w:tab w:val="num" w:pos="1800"/>
        </w:tabs>
        <w:ind w:left="1800" w:hanging="360"/>
      </w:pPr>
      <w:rPr>
        <w:rFonts w:ascii="Verdana" w:hAnsi="Verdana" w:hint="default"/>
        <w:sz w:val="20"/>
      </w:rPr>
    </w:lvl>
    <w:lvl w:ilvl="1">
      <w:start w:val="1"/>
      <w:numFmt w:val="lowerRoman"/>
      <w:lvlText w:val="%2."/>
      <w:lvlJc w:val="left"/>
      <w:pPr>
        <w:tabs>
          <w:tab w:val="num" w:pos="1077"/>
        </w:tabs>
        <w:ind w:left="1418" w:hanging="338"/>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334F2C5D"/>
    <w:multiLevelType w:val="hybridMultilevel"/>
    <w:tmpl w:val="2E48E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44329EB"/>
    <w:multiLevelType w:val="multilevel"/>
    <w:tmpl w:val="240061C4"/>
    <w:lvl w:ilvl="0">
      <w:start w:val="1"/>
      <w:numFmt w:val="decimal"/>
      <w:pStyle w:val="Heading1"/>
      <w:lvlText w:val="%1"/>
      <w:lvlJc w:val="left"/>
      <w:pPr>
        <w:tabs>
          <w:tab w:val="num" w:pos="360"/>
        </w:tabs>
        <w:ind w:left="340" w:hanging="34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37403F5B"/>
    <w:multiLevelType w:val="hybridMultilevel"/>
    <w:tmpl w:val="79AE69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3B6B2669"/>
    <w:multiLevelType w:val="hybridMultilevel"/>
    <w:tmpl w:val="F2043F8A"/>
    <w:lvl w:ilvl="0" w:tplc="08130017">
      <w:start w:val="1"/>
      <w:numFmt w:val="low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3DF943A3"/>
    <w:multiLevelType w:val="hybridMultilevel"/>
    <w:tmpl w:val="01207078"/>
    <w:lvl w:ilvl="0" w:tplc="590EFA36">
      <w:start w:val="1"/>
      <w:numFmt w:val="bullet"/>
      <w:pStyle w:val="Bulletedlis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4">
    <w:nsid w:val="421301F8"/>
    <w:multiLevelType w:val="hybridMultilevel"/>
    <w:tmpl w:val="E10E5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36A7546"/>
    <w:multiLevelType w:val="hybridMultilevel"/>
    <w:tmpl w:val="62AE094C"/>
    <w:lvl w:ilvl="0" w:tplc="CAE2BCD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793BDE"/>
    <w:multiLevelType w:val="hybridMultilevel"/>
    <w:tmpl w:val="F6387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44F367C9"/>
    <w:multiLevelType w:val="hybridMultilevel"/>
    <w:tmpl w:val="2B282A24"/>
    <w:lvl w:ilvl="0" w:tplc="8D58F1A6">
      <w:start w:val="1"/>
      <w:numFmt w:val="bullet"/>
      <w:lvlText w:val=""/>
      <w:lvlJc w:val="left"/>
      <w:pPr>
        <w:tabs>
          <w:tab w:val="num" w:pos="1647"/>
        </w:tabs>
        <w:ind w:left="1627" w:hanging="340"/>
      </w:pPr>
      <w:rPr>
        <w:rFonts w:ascii="Symbol" w:hAnsi="Symbol" w:hint="default"/>
      </w:rPr>
    </w:lvl>
    <w:lvl w:ilvl="1" w:tplc="093ED8E0">
      <w:start w:val="1"/>
      <w:numFmt w:val="bullet"/>
      <w:lvlText w:val=""/>
      <w:lvlJc w:val="left"/>
      <w:pPr>
        <w:tabs>
          <w:tab w:val="num" w:pos="1647"/>
        </w:tabs>
        <w:ind w:left="1627" w:hanging="34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6472F6"/>
    <w:multiLevelType w:val="hybridMultilevel"/>
    <w:tmpl w:val="22D6BFCC"/>
    <w:lvl w:ilvl="0" w:tplc="95C2C976">
      <w:start w:val="1"/>
      <w:numFmt w:val="bullet"/>
      <w:lvlText w:val=""/>
      <w:lvlJc w:val="left"/>
      <w:pPr>
        <w:tabs>
          <w:tab w:val="num" w:pos="720"/>
        </w:tabs>
        <w:ind w:left="720" w:hanging="360"/>
      </w:pPr>
      <w:rPr>
        <w:rFonts w:ascii="Wingdings" w:hAnsi="Wingdings" w:hint="default"/>
      </w:rPr>
    </w:lvl>
    <w:lvl w:ilvl="1" w:tplc="59B87AA6" w:tentative="1">
      <w:start w:val="1"/>
      <w:numFmt w:val="bullet"/>
      <w:lvlText w:val=""/>
      <w:lvlJc w:val="left"/>
      <w:pPr>
        <w:tabs>
          <w:tab w:val="num" w:pos="1440"/>
        </w:tabs>
        <w:ind w:left="1440" w:hanging="360"/>
      </w:pPr>
      <w:rPr>
        <w:rFonts w:ascii="Wingdings" w:hAnsi="Wingdings" w:hint="default"/>
      </w:rPr>
    </w:lvl>
    <w:lvl w:ilvl="2" w:tplc="A31E692C" w:tentative="1">
      <w:start w:val="1"/>
      <w:numFmt w:val="bullet"/>
      <w:lvlText w:val=""/>
      <w:lvlJc w:val="left"/>
      <w:pPr>
        <w:tabs>
          <w:tab w:val="num" w:pos="2160"/>
        </w:tabs>
        <w:ind w:left="2160" w:hanging="360"/>
      </w:pPr>
      <w:rPr>
        <w:rFonts w:ascii="Wingdings" w:hAnsi="Wingdings" w:hint="default"/>
      </w:rPr>
    </w:lvl>
    <w:lvl w:ilvl="3" w:tplc="1E9A5568" w:tentative="1">
      <w:start w:val="1"/>
      <w:numFmt w:val="bullet"/>
      <w:lvlText w:val=""/>
      <w:lvlJc w:val="left"/>
      <w:pPr>
        <w:tabs>
          <w:tab w:val="num" w:pos="2880"/>
        </w:tabs>
        <w:ind w:left="2880" w:hanging="360"/>
      </w:pPr>
      <w:rPr>
        <w:rFonts w:ascii="Wingdings" w:hAnsi="Wingdings" w:hint="default"/>
      </w:rPr>
    </w:lvl>
    <w:lvl w:ilvl="4" w:tplc="C8001AF4" w:tentative="1">
      <w:start w:val="1"/>
      <w:numFmt w:val="bullet"/>
      <w:lvlText w:val=""/>
      <w:lvlJc w:val="left"/>
      <w:pPr>
        <w:tabs>
          <w:tab w:val="num" w:pos="3600"/>
        </w:tabs>
        <w:ind w:left="3600" w:hanging="360"/>
      </w:pPr>
      <w:rPr>
        <w:rFonts w:ascii="Wingdings" w:hAnsi="Wingdings" w:hint="default"/>
      </w:rPr>
    </w:lvl>
    <w:lvl w:ilvl="5" w:tplc="5A6EC9E4" w:tentative="1">
      <w:start w:val="1"/>
      <w:numFmt w:val="bullet"/>
      <w:lvlText w:val=""/>
      <w:lvlJc w:val="left"/>
      <w:pPr>
        <w:tabs>
          <w:tab w:val="num" w:pos="4320"/>
        </w:tabs>
        <w:ind w:left="4320" w:hanging="360"/>
      </w:pPr>
      <w:rPr>
        <w:rFonts w:ascii="Wingdings" w:hAnsi="Wingdings" w:hint="default"/>
      </w:rPr>
    </w:lvl>
    <w:lvl w:ilvl="6" w:tplc="E8C0942C" w:tentative="1">
      <w:start w:val="1"/>
      <w:numFmt w:val="bullet"/>
      <w:lvlText w:val=""/>
      <w:lvlJc w:val="left"/>
      <w:pPr>
        <w:tabs>
          <w:tab w:val="num" w:pos="5040"/>
        </w:tabs>
        <w:ind w:left="5040" w:hanging="360"/>
      </w:pPr>
      <w:rPr>
        <w:rFonts w:ascii="Wingdings" w:hAnsi="Wingdings" w:hint="default"/>
      </w:rPr>
    </w:lvl>
    <w:lvl w:ilvl="7" w:tplc="C3228954" w:tentative="1">
      <w:start w:val="1"/>
      <w:numFmt w:val="bullet"/>
      <w:lvlText w:val=""/>
      <w:lvlJc w:val="left"/>
      <w:pPr>
        <w:tabs>
          <w:tab w:val="num" w:pos="5760"/>
        </w:tabs>
        <w:ind w:left="5760" w:hanging="360"/>
      </w:pPr>
      <w:rPr>
        <w:rFonts w:ascii="Wingdings" w:hAnsi="Wingdings" w:hint="default"/>
      </w:rPr>
    </w:lvl>
    <w:lvl w:ilvl="8" w:tplc="D054A5B8" w:tentative="1">
      <w:start w:val="1"/>
      <w:numFmt w:val="bullet"/>
      <w:lvlText w:val=""/>
      <w:lvlJc w:val="left"/>
      <w:pPr>
        <w:tabs>
          <w:tab w:val="num" w:pos="6480"/>
        </w:tabs>
        <w:ind w:left="6480" w:hanging="360"/>
      </w:pPr>
      <w:rPr>
        <w:rFonts w:ascii="Wingdings" w:hAnsi="Wingdings" w:hint="default"/>
      </w:rPr>
    </w:lvl>
  </w:abstractNum>
  <w:abstractNum w:abstractNumId="29">
    <w:nsid w:val="52AE1A27"/>
    <w:multiLevelType w:val="hybridMultilevel"/>
    <w:tmpl w:val="6E868C18"/>
    <w:lvl w:ilvl="0" w:tplc="6928B4CC">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0B247A7"/>
    <w:multiLevelType w:val="hybridMultilevel"/>
    <w:tmpl w:val="450C6FDA"/>
    <w:lvl w:ilvl="0" w:tplc="9EE8B914">
      <w:start w:val="5"/>
      <w:numFmt w:val="bullet"/>
      <w:lvlText w:val="-"/>
      <w:lvlJc w:val="left"/>
      <w:pPr>
        <w:ind w:left="1069"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646C5D8D"/>
    <w:multiLevelType w:val="hybridMultilevel"/>
    <w:tmpl w:val="83C6B5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52474E0"/>
    <w:multiLevelType w:val="multilevel"/>
    <w:tmpl w:val="75525D96"/>
    <w:lvl w:ilvl="0">
      <w:start w:val="1"/>
      <w:numFmt w:val="decimal"/>
      <w:pStyle w:val="Titel1"/>
      <w:lvlText w:val="%1."/>
      <w:lvlJc w:val="left"/>
      <w:pPr>
        <w:tabs>
          <w:tab w:val="num" w:pos="1260"/>
        </w:tabs>
        <w:ind w:left="1240" w:hanging="340"/>
      </w:pPr>
      <w:rPr>
        <w:rFonts w:ascii="Arial" w:hAnsi="Arial" w:hint="default"/>
        <w:b/>
        <w:i w:val="0"/>
        <w:sz w:val="28"/>
      </w:rPr>
    </w:lvl>
    <w:lvl w:ilvl="1">
      <w:start w:val="1"/>
      <w:numFmt w:val="decimal"/>
      <w:pStyle w:val="Titel2"/>
      <w:lvlText w:val="%1.%2"/>
      <w:lvlJc w:val="left"/>
      <w:pPr>
        <w:tabs>
          <w:tab w:val="num" w:pos="1354"/>
        </w:tabs>
        <w:ind w:left="1354" w:hanging="454"/>
      </w:pPr>
      <w:rPr>
        <w:rFonts w:ascii="Arial" w:hAnsi="Arial" w:hint="default"/>
        <w:b/>
        <w:i w:val="0"/>
        <w:sz w:val="20"/>
      </w:rPr>
    </w:lvl>
    <w:lvl w:ilvl="2">
      <w:start w:val="1"/>
      <w:numFmt w:val="decimal"/>
      <w:lvlText w:val="%1.%2.%3"/>
      <w:lvlJc w:val="left"/>
      <w:pPr>
        <w:tabs>
          <w:tab w:val="num" w:pos="1467"/>
        </w:tabs>
        <w:ind w:left="1467" w:hanging="567"/>
      </w:pPr>
      <w:rPr>
        <w:rFonts w:ascii="Arial" w:hAnsi="Arial" w:hint="default"/>
        <w:b/>
        <w:i w:val="0"/>
        <w:sz w:val="20"/>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20"/>
        </w:tabs>
        <w:ind w:left="1620" w:hanging="1440"/>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980"/>
        </w:tabs>
        <w:ind w:left="1980" w:hanging="1800"/>
      </w:pPr>
      <w:rPr>
        <w:rFonts w:hint="default"/>
      </w:rPr>
    </w:lvl>
  </w:abstractNum>
  <w:abstractNum w:abstractNumId="33">
    <w:nsid w:val="68C767F8"/>
    <w:multiLevelType w:val="hybridMultilevel"/>
    <w:tmpl w:val="BFEA1904"/>
    <w:lvl w:ilvl="0" w:tplc="2E363B72">
      <w:start w:val="1"/>
      <w:numFmt w:val="bullet"/>
      <w:lvlText w:val=""/>
      <w:lvlJc w:val="left"/>
      <w:pPr>
        <w:tabs>
          <w:tab w:val="num" w:pos="1573"/>
        </w:tabs>
        <w:ind w:left="1553" w:hanging="340"/>
      </w:pPr>
      <w:rPr>
        <w:rFonts w:ascii="Symbol" w:hAnsi="Symbol" w:hint="default"/>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34">
    <w:nsid w:val="695811E5"/>
    <w:multiLevelType w:val="hybridMultilevel"/>
    <w:tmpl w:val="85047118"/>
    <w:lvl w:ilvl="0" w:tplc="9134E61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6FD75DFE"/>
    <w:multiLevelType w:val="hybridMultilevel"/>
    <w:tmpl w:val="BE7C1372"/>
    <w:lvl w:ilvl="0" w:tplc="C99E5672">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6">
    <w:nsid w:val="749958C4"/>
    <w:multiLevelType w:val="hybridMultilevel"/>
    <w:tmpl w:val="101C764E"/>
    <w:lvl w:ilvl="0" w:tplc="3BAE0C6C">
      <w:start w:val="1"/>
      <w:numFmt w:val="bullet"/>
      <w:lvlText w:val=""/>
      <w:lvlJc w:val="left"/>
      <w:pPr>
        <w:tabs>
          <w:tab w:val="num" w:pos="4142"/>
        </w:tabs>
        <w:ind w:left="4122" w:hanging="340"/>
      </w:pPr>
      <w:rPr>
        <w:rFonts w:ascii="Symbol" w:hAnsi="Symbol" w:hint="default"/>
      </w:rPr>
    </w:lvl>
    <w:lvl w:ilvl="1" w:tplc="04090003" w:tentative="1">
      <w:start w:val="1"/>
      <w:numFmt w:val="bullet"/>
      <w:lvlText w:val="o"/>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37">
    <w:nsid w:val="7529717C"/>
    <w:multiLevelType w:val="hybridMultilevel"/>
    <w:tmpl w:val="C30896D0"/>
    <w:lvl w:ilvl="0" w:tplc="34806948">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cs="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cs="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cs="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num w:numId="1">
    <w:abstractNumId w:val="20"/>
  </w:num>
  <w:num w:numId="2">
    <w:abstractNumId w:val="18"/>
  </w:num>
  <w:num w:numId="3">
    <w:abstractNumId w:val="14"/>
  </w:num>
  <w:num w:numId="4">
    <w:abstractNumId w:val="17"/>
  </w:num>
  <w:num w:numId="5">
    <w:abstractNumId w:val="36"/>
  </w:num>
  <w:num w:numId="6">
    <w:abstractNumId w:val="27"/>
  </w:num>
  <w:num w:numId="7">
    <w:abstractNumId w:val="16"/>
  </w:num>
  <w:num w:numId="8">
    <w:abstractNumId w:val="0"/>
  </w:num>
  <w:num w:numId="9">
    <w:abstractNumId w:val="25"/>
  </w:num>
  <w:num w:numId="10">
    <w:abstractNumId w:val="32"/>
  </w:num>
  <w:num w:numId="11">
    <w:abstractNumId w:val="7"/>
  </w:num>
  <w:num w:numId="12">
    <w:abstractNumId w:val="15"/>
  </w:num>
  <w:num w:numId="13">
    <w:abstractNumId w:val="22"/>
  </w:num>
  <w:num w:numId="14">
    <w:abstractNumId w:val="29"/>
  </w:num>
  <w:num w:numId="15">
    <w:abstractNumId w:val="12"/>
  </w:num>
  <w:num w:numId="16">
    <w:abstractNumId w:val="21"/>
  </w:num>
  <w:num w:numId="17">
    <w:abstractNumId w:val="31"/>
  </w:num>
  <w:num w:numId="18">
    <w:abstractNumId w:val="34"/>
  </w:num>
  <w:num w:numId="19">
    <w:abstractNumId w:val="24"/>
  </w:num>
  <w:num w:numId="20">
    <w:abstractNumId w:val="8"/>
  </w:num>
  <w:num w:numId="21">
    <w:abstractNumId w:val="35"/>
  </w:num>
  <w:num w:numId="22">
    <w:abstractNumId w:val="5"/>
  </w:num>
  <w:num w:numId="23">
    <w:abstractNumId w:val="10"/>
  </w:num>
  <w:num w:numId="24">
    <w:abstractNumId w:val="4"/>
  </w:num>
  <w:num w:numId="25">
    <w:abstractNumId w:val="13"/>
  </w:num>
  <w:num w:numId="26">
    <w:abstractNumId w:val="3"/>
  </w:num>
  <w:num w:numId="27">
    <w:abstractNumId w:val="37"/>
  </w:num>
  <w:num w:numId="28">
    <w:abstractNumId w:val="2"/>
  </w:num>
  <w:num w:numId="29">
    <w:abstractNumId w:val="11"/>
  </w:num>
  <w:num w:numId="30">
    <w:abstractNumId w:val="28"/>
  </w:num>
  <w:num w:numId="31">
    <w:abstractNumId w:val="6"/>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6"/>
  </w:num>
  <w:num w:numId="35">
    <w:abstractNumId w:val="30"/>
  </w:num>
  <w:num w:numId="36">
    <w:abstractNumId w:val="1"/>
  </w:num>
  <w:num w:numId="37">
    <w:abstractNumId w:val="9"/>
  </w:num>
  <w:num w:numId="38">
    <w:abstractNumId w:val="33"/>
  </w:num>
  <w:num w:numId="3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noPunctuationKerning/>
  <w:characterSpacingControl w:val="doNotCompress"/>
  <w:hdrShapeDefaults>
    <o:shapedefaults v:ext="edit" spidmax="2239"/>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w_printed" w:val="Yes"/>
    <w:docVar w:name="cldocument" w:val="2067"/>
    <w:docVar w:name="date" w:val="02/10/2008"/>
    <w:docVar w:name="doctype" w:val="Internal"/>
    <w:docVar w:name="edate" w:val="02/10/2008"/>
  </w:docVars>
  <w:rsids>
    <w:rsidRoot w:val="00961855"/>
    <w:rsid w:val="000003C0"/>
    <w:rsid w:val="000008AA"/>
    <w:rsid w:val="00002F65"/>
    <w:rsid w:val="00003F6F"/>
    <w:rsid w:val="0000461D"/>
    <w:rsid w:val="00007B51"/>
    <w:rsid w:val="000121F7"/>
    <w:rsid w:val="00012660"/>
    <w:rsid w:val="00021A1B"/>
    <w:rsid w:val="000227F2"/>
    <w:rsid w:val="00022C07"/>
    <w:rsid w:val="00024512"/>
    <w:rsid w:val="00025A1A"/>
    <w:rsid w:val="00026F24"/>
    <w:rsid w:val="00033243"/>
    <w:rsid w:val="00033760"/>
    <w:rsid w:val="0003521B"/>
    <w:rsid w:val="0003683C"/>
    <w:rsid w:val="00036A5C"/>
    <w:rsid w:val="00040435"/>
    <w:rsid w:val="00040723"/>
    <w:rsid w:val="00045E04"/>
    <w:rsid w:val="000460F2"/>
    <w:rsid w:val="00051070"/>
    <w:rsid w:val="0005203F"/>
    <w:rsid w:val="00052CD0"/>
    <w:rsid w:val="0005349E"/>
    <w:rsid w:val="00053990"/>
    <w:rsid w:val="000554CE"/>
    <w:rsid w:val="000569DA"/>
    <w:rsid w:val="000603B8"/>
    <w:rsid w:val="00060A75"/>
    <w:rsid w:val="00061BF6"/>
    <w:rsid w:val="0006681C"/>
    <w:rsid w:val="00071B4C"/>
    <w:rsid w:val="00073B19"/>
    <w:rsid w:val="000760A0"/>
    <w:rsid w:val="00082BA4"/>
    <w:rsid w:val="0008341F"/>
    <w:rsid w:val="00086C87"/>
    <w:rsid w:val="00094262"/>
    <w:rsid w:val="000966C9"/>
    <w:rsid w:val="000A3AC6"/>
    <w:rsid w:val="000A47EB"/>
    <w:rsid w:val="000A70D8"/>
    <w:rsid w:val="000C139C"/>
    <w:rsid w:val="000C3627"/>
    <w:rsid w:val="000C36A8"/>
    <w:rsid w:val="000C3C38"/>
    <w:rsid w:val="000C441F"/>
    <w:rsid w:val="000C44A0"/>
    <w:rsid w:val="000C7C4E"/>
    <w:rsid w:val="000D0C50"/>
    <w:rsid w:val="000D1400"/>
    <w:rsid w:val="000D4A7E"/>
    <w:rsid w:val="000D53B1"/>
    <w:rsid w:val="000D5E23"/>
    <w:rsid w:val="000D67F0"/>
    <w:rsid w:val="000D7BB8"/>
    <w:rsid w:val="000D7D1B"/>
    <w:rsid w:val="000E4BCC"/>
    <w:rsid w:val="000E715C"/>
    <w:rsid w:val="000F186D"/>
    <w:rsid w:val="000F29BC"/>
    <w:rsid w:val="000F3E05"/>
    <w:rsid w:val="000F5416"/>
    <w:rsid w:val="00101FF2"/>
    <w:rsid w:val="00104FA5"/>
    <w:rsid w:val="0010619B"/>
    <w:rsid w:val="001074D0"/>
    <w:rsid w:val="00116F96"/>
    <w:rsid w:val="00120732"/>
    <w:rsid w:val="00123A4D"/>
    <w:rsid w:val="0012520C"/>
    <w:rsid w:val="0012559F"/>
    <w:rsid w:val="0012702D"/>
    <w:rsid w:val="00127A4F"/>
    <w:rsid w:val="00127DFA"/>
    <w:rsid w:val="00127F17"/>
    <w:rsid w:val="0013023A"/>
    <w:rsid w:val="00130445"/>
    <w:rsid w:val="00130972"/>
    <w:rsid w:val="001309AB"/>
    <w:rsid w:val="00133AC4"/>
    <w:rsid w:val="00137A5E"/>
    <w:rsid w:val="0014021E"/>
    <w:rsid w:val="0014393C"/>
    <w:rsid w:val="00144380"/>
    <w:rsid w:val="001504DE"/>
    <w:rsid w:val="00151C58"/>
    <w:rsid w:val="001524D7"/>
    <w:rsid w:val="00155703"/>
    <w:rsid w:val="00157BF0"/>
    <w:rsid w:val="00171D87"/>
    <w:rsid w:val="00171DED"/>
    <w:rsid w:val="00172777"/>
    <w:rsid w:val="001756DF"/>
    <w:rsid w:val="001824A5"/>
    <w:rsid w:val="001846B0"/>
    <w:rsid w:val="00193597"/>
    <w:rsid w:val="00194B3E"/>
    <w:rsid w:val="00195C1E"/>
    <w:rsid w:val="001B029E"/>
    <w:rsid w:val="001B136A"/>
    <w:rsid w:val="001B293A"/>
    <w:rsid w:val="001B7930"/>
    <w:rsid w:val="001B7F4D"/>
    <w:rsid w:val="001C05B8"/>
    <w:rsid w:val="001C108E"/>
    <w:rsid w:val="001C1885"/>
    <w:rsid w:val="001C3287"/>
    <w:rsid w:val="001C3534"/>
    <w:rsid w:val="001C3B24"/>
    <w:rsid w:val="001C4242"/>
    <w:rsid w:val="001C5C38"/>
    <w:rsid w:val="001C7BC1"/>
    <w:rsid w:val="001D0470"/>
    <w:rsid w:val="001D5680"/>
    <w:rsid w:val="001E1AAF"/>
    <w:rsid w:val="00205052"/>
    <w:rsid w:val="002052EC"/>
    <w:rsid w:val="0020545C"/>
    <w:rsid w:val="0020718D"/>
    <w:rsid w:val="0020799F"/>
    <w:rsid w:val="00212FCD"/>
    <w:rsid w:val="00213A5B"/>
    <w:rsid w:val="00214858"/>
    <w:rsid w:val="00214941"/>
    <w:rsid w:val="00216279"/>
    <w:rsid w:val="00217B12"/>
    <w:rsid w:val="002229EB"/>
    <w:rsid w:val="002262C0"/>
    <w:rsid w:val="00227C17"/>
    <w:rsid w:val="00232804"/>
    <w:rsid w:val="00237443"/>
    <w:rsid w:val="002415D6"/>
    <w:rsid w:val="0025209A"/>
    <w:rsid w:val="00255A60"/>
    <w:rsid w:val="00256FCD"/>
    <w:rsid w:val="00261220"/>
    <w:rsid w:val="00270AE9"/>
    <w:rsid w:val="00270D23"/>
    <w:rsid w:val="002756AF"/>
    <w:rsid w:val="00277359"/>
    <w:rsid w:val="00283645"/>
    <w:rsid w:val="0028552C"/>
    <w:rsid w:val="002907F1"/>
    <w:rsid w:val="0029668C"/>
    <w:rsid w:val="00297D55"/>
    <w:rsid w:val="002A2DF9"/>
    <w:rsid w:val="002A2F3C"/>
    <w:rsid w:val="002A428D"/>
    <w:rsid w:val="002A4493"/>
    <w:rsid w:val="002A52EA"/>
    <w:rsid w:val="002A7ECB"/>
    <w:rsid w:val="002B17AA"/>
    <w:rsid w:val="002B299B"/>
    <w:rsid w:val="002B4A36"/>
    <w:rsid w:val="002B6C0E"/>
    <w:rsid w:val="002C4CB3"/>
    <w:rsid w:val="002C54B5"/>
    <w:rsid w:val="002C5A9D"/>
    <w:rsid w:val="002D1F51"/>
    <w:rsid w:val="002E0AD8"/>
    <w:rsid w:val="002E7A12"/>
    <w:rsid w:val="002F1D24"/>
    <w:rsid w:val="002F3334"/>
    <w:rsid w:val="002F3A41"/>
    <w:rsid w:val="002F7978"/>
    <w:rsid w:val="003016C1"/>
    <w:rsid w:val="00303CE6"/>
    <w:rsid w:val="00305C8D"/>
    <w:rsid w:val="003109C2"/>
    <w:rsid w:val="00312758"/>
    <w:rsid w:val="003133E2"/>
    <w:rsid w:val="003140C4"/>
    <w:rsid w:val="0031473F"/>
    <w:rsid w:val="00324273"/>
    <w:rsid w:val="00335DC5"/>
    <w:rsid w:val="00337D1A"/>
    <w:rsid w:val="00340EF8"/>
    <w:rsid w:val="00343D48"/>
    <w:rsid w:val="003477BC"/>
    <w:rsid w:val="003503F9"/>
    <w:rsid w:val="00350E52"/>
    <w:rsid w:val="00351928"/>
    <w:rsid w:val="00353391"/>
    <w:rsid w:val="00356F25"/>
    <w:rsid w:val="00357097"/>
    <w:rsid w:val="00360AF3"/>
    <w:rsid w:val="0036208B"/>
    <w:rsid w:val="00367033"/>
    <w:rsid w:val="00373EE4"/>
    <w:rsid w:val="0037541E"/>
    <w:rsid w:val="00377AEA"/>
    <w:rsid w:val="00377CFD"/>
    <w:rsid w:val="00383A90"/>
    <w:rsid w:val="00384DBF"/>
    <w:rsid w:val="0039033F"/>
    <w:rsid w:val="00390621"/>
    <w:rsid w:val="00390EB0"/>
    <w:rsid w:val="0039268C"/>
    <w:rsid w:val="00392798"/>
    <w:rsid w:val="003963B2"/>
    <w:rsid w:val="00397956"/>
    <w:rsid w:val="003A4244"/>
    <w:rsid w:val="003A49F3"/>
    <w:rsid w:val="003B6A87"/>
    <w:rsid w:val="003C0C2F"/>
    <w:rsid w:val="003C3A81"/>
    <w:rsid w:val="003C3AED"/>
    <w:rsid w:val="003C55E3"/>
    <w:rsid w:val="003C7124"/>
    <w:rsid w:val="003D0519"/>
    <w:rsid w:val="003D1752"/>
    <w:rsid w:val="003D334F"/>
    <w:rsid w:val="003D3D16"/>
    <w:rsid w:val="003D451E"/>
    <w:rsid w:val="003D5971"/>
    <w:rsid w:val="003E2445"/>
    <w:rsid w:val="003E2879"/>
    <w:rsid w:val="003E38D4"/>
    <w:rsid w:val="003E45CB"/>
    <w:rsid w:val="003E69AA"/>
    <w:rsid w:val="003E6FE7"/>
    <w:rsid w:val="003E783C"/>
    <w:rsid w:val="00404B02"/>
    <w:rsid w:val="004057B3"/>
    <w:rsid w:val="004070D0"/>
    <w:rsid w:val="00407B0C"/>
    <w:rsid w:val="00415550"/>
    <w:rsid w:val="00417E86"/>
    <w:rsid w:val="00420184"/>
    <w:rsid w:val="0042117E"/>
    <w:rsid w:val="00435F91"/>
    <w:rsid w:val="00436D15"/>
    <w:rsid w:val="004410CE"/>
    <w:rsid w:val="00443DCA"/>
    <w:rsid w:val="00455104"/>
    <w:rsid w:val="0045785C"/>
    <w:rsid w:val="00457CAC"/>
    <w:rsid w:val="00465ADB"/>
    <w:rsid w:val="00470CD6"/>
    <w:rsid w:val="00470DD4"/>
    <w:rsid w:val="00474927"/>
    <w:rsid w:val="00477C11"/>
    <w:rsid w:val="004806D7"/>
    <w:rsid w:val="0048197C"/>
    <w:rsid w:val="004837B3"/>
    <w:rsid w:val="004852BC"/>
    <w:rsid w:val="00486CD1"/>
    <w:rsid w:val="00492279"/>
    <w:rsid w:val="00497878"/>
    <w:rsid w:val="004A14C8"/>
    <w:rsid w:val="004A3922"/>
    <w:rsid w:val="004A6543"/>
    <w:rsid w:val="004B10BB"/>
    <w:rsid w:val="004B2BE0"/>
    <w:rsid w:val="004B2C4C"/>
    <w:rsid w:val="004B3036"/>
    <w:rsid w:val="004B5F8C"/>
    <w:rsid w:val="004B787A"/>
    <w:rsid w:val="004B7A76"/>
    <w:rsid w:val="004C1FB0"/>
    <w:rsid w:val="004C3141"/>
    <w:rsid w:val="004C43F6"/>
    <w:rsid w:val="004D0C5E"/>
    <w:rsid w:val="004D1452"/>
    <w:rsid w:val="004D2AB8"/>
    <w:rsid w:val="004E03B7"/>
    <w:rsid w:val="004E3D26"/>
    <w:rsid w:val="004E49DE"/>
    <w:rsid w:val="004E57C6"/>
    <w:rsid w:val="004F7198"/>
    <w:rsid w:val="005017C8"/>
    <w:rsid w:val="0051044D"/>
    <w:rsid w:val="00513A6D"/>
    <w:rsid w:val="005161CB"/>
    <w:rsid w:val="005169AC"/>
    <w:rsid w:val="00516D74"/>
    <w:rsid w:val="005246B8"/>
    <w:rsid w:val="00534AD4"/>
    <w:rsid w:val="00535EA0"/>
    <w:rsid w:val="005400D9"/>
    <w:rsid w:val="00544A92"/>
    <w:rsid w:val="00544C60"/>
    <w:rsid w:val="00545579"/>
    <w:rsid w:val="00554B9B"/>
    <w:rsid w:val="0055797D"/>
    <w:rsid w:val="005609EA"/>
    <w:rsid w:val="00562C34"/>
    <w:rsid w:val="0056327A"/>
    <w:rsid w:val="00565B84"/>
    <w:rsid w:val="0056612A"/>
    <w:rsid w:val="00571C8E"/>
    <w:rsid w:val="005726CA"/>
    <w:rsid w:val="00572C82"/>
    <w:rsid w:val="005768CA"/>
    <w:rsid w:val="00591F21"/>
    <w:rsid w:val="005949A0"/>
    <w:rsid w:val="005979FC"/>
    <w:rsid w:val="005A1625"/>
    <w:rsid w:val="005A6C3E"/>
    <w:rsid w:val="005A77BA"/>
    <w:rsid w:val="005B0A46"/>
    <w:rsid w:val="005B1AF6"/>
    <w:rsid w:val="005B2097"/>
    <w:rsid w:val="005B26B8"/>
    <w:rsid w:val="005B32F1"/>
    <w:rsid w:val="005B416E"/>
    <w:rsid w:val="005B5468"/>
    <w:rsid w:val="005C0D20"/>
    <w:rsid w:val="005C18AC"/>
    <w:rsid w:val="005C723D"/>
    <w:rsid w:val="005D0DF2"/>
    <w:rsid w:val="005D23C5"/>
    <w:rsid w:val="005D428A"/>
    <w:rsid w:val="005D537E"/>
    <w:rsid w:val="005E0C8E"/>
    <w:rsid w:val="005E1E66"/>
    <w:rsid w:val="005E21EE"/>
    <w:rsid w:val="005E22DD"/>
    <w:rsid w:val="005E67F7"/>
    <w:rsid w:val="005F7D00"/>
    <w:rsid w:val="00600195"/>
    <w:rsid w:val="0060183E"/>
    <w:rsid w:val="00603E91"/>
    <w:rsid w:val="0060434D"/>
    <w:rsid w:val="006055CA"/>
    <w:rsid w:val="0061053D"/>
    <w:rsid w:val="00610708"/>
    <w:rsid w:val="00615411"/>
    <w:rsid w:val="00616306"/>
    <w:rsid w:val="00617460"/>
    <w:rsid w:val="00620865"/>
    <w:rsid w:val="00644E9E"/>
    <w:rsid w:val="00651F74"/>
    <w:rsid w:val="0065554F"/>
    <w:rsid w:val="0065570C"/>
    <w:rsid w:val="00662A43"/>
    <w:rsid w:val="00662A85"/>
    <w:rsid w:val="00665272"/>
    <w:rsid w:val="00665308"/>
    <w:rsid w:val="006672AC"/>
    <w:rsid w:val="00667D63"/>
    <w:rsid w:val="00670A21"/>
    <w:rsid w:val="00672454"/>
    <w:rsid w:val="00672736"/>
    <w:rsid w:val="00676733"/>
    <w:rsid w:val="00680533"/>
    <w:rsid w:val="00683724"/>
    <w:rsid w:val="006861FE"/>
    <w:rsid w:val="0068644C"/>
    <w:rsid w:val="00686EB4"/>
    <w:rsid w:val="00687870"/>
    <w:rsid w:val="00693235"/>
    <w:rsid w:val="006A4E8C"/>
    <w:rsid w:val="006A6DBD"/>
    <w:rsid w:val="006B08B5"/>
    <w:rsid w:val="006B0BB3"/>
    <w:rsid w:val="006B1AF7"/>
    <w:rsid w:val="006B2FAF"/>
    <w:rsid w:val="006B724B"/>
    <w:rsid w:val="006C1CB1"/>
    <w:rsid w:val="006C2C7F"/>
    <w:rsid w:val="006C2EA8"/>
    <w:rsid w:val="006C4953"/>
    <w:rsid w:val="006C5459"/>
    <w:rsid w:val="006C6E1C"/>
    <w:rsid w:val="006D04A0"/>
    <w:rsid w:val="006D078E"/>
    <w:rsid w:val="006D3B57"/>
    <w:rsid w:val="006D4F20"/>
    <w:rsid w:val="006E0F98"/>
    <w:rsid w:val="006E67E8"/>
    <w:rsid w:val="006F13B9"/>
    <w:rsid w:val="006F233C"/>
    <w:rsid w:val="006F348B"/>
    <w:rsid w:val="006F4137"/>
    <w:rsid w:val="006F41C0"/>
    <w:rsid w:val="006F638F"/>
    <w:rsid w:val="00715720"/>
    <w:rsid w:val="007158C7"/>
    <w:rsid w:val="00717EAF"/>
    <w:rsid w:val="00720BB8"/>
    <w:rsid w:val="00721C08"/>
    <w:rsid w:val="007247C5"/>
    <w:rsid w:val="007255A3"/>
    <w:rsid w:val="00730D31"/>
    <w:rsid w:val="007313E4"/>
    <w:rsid w:val="007352E1"/>
    <w:rsid w:val="00735B1A"/>
    <w:rsid w:val="00740A6A"/>
    <w:rsid w:val="00741B2D"/>
    <w:rsid w:val="0074376C"/>
    <w:rsid w:val="007441B8"/>
    <w:rsid w:val="00750956"/>
    <w:rsid w:val="007619D4"/>
    <w:rsid w:val="007624DA"/>
    <w:rsid w:val="0076473B"/>
    <w:rsid w:val="00765F85"/>
    <w:rsid w:val="007661DC"/>
    <w:rsid w:val="00766FEC"/>
    <w:rsid w:val="007718A4"/>
    <w:rsid w:val="00772476"/>
    <w:rsid w:val="007729FC"/>
    <w:rsid w:val="00780A2C"/>
    <w:rsid w:val="00782AA8"/>
    <w:rsid w:val="00782D97"/>
    <w:rsid w:val="00783B9B"/>
    <w:rsid w:val="007911E3"/>
    <w:rsid w:val="007A11FF"/>
    <w:rsid w:val="007B12AC"/>
    <w:rsid w:val="007B1FA0"/>
    <w:rsid w:val="007B61F6"/>
    <w:rsid w:val="007C2FF3"/>
    <w:rsid w:val="007C45C4"/>
    <w:rsid w:val="007C781E"/>
    <w:rsid w:val="007D2E75"/>
    <w:rsid w:val="007D38F7"/>
    <w:rsid w:val="007D569F"/>
    <w:rsid w:val="007E19AB"/>
    <w:rsid w:val="007E4023"/>
    <w:rsid w:val="007E611A"/>
    <w:rsid w:val="007E682F"/>
    <w:rsid w:val="007E7A1C"/>
    <w:rsid w:val="007F107E"/>
    <w:rsid w:val="007F404F"/>
    <w:rsid w:val="007F6AFF"/>
    <w:rsid w:val="0080048B"/>
    <w:rsid w:val="00801E1F"/>
    <w:rsid w:val="00802DB4"/>
    <w:rsid w:val="00805BDC"/>
    <w:rsid w:val="00811896"/>
    <w:rsid w:val="008121FB"/>
    <w:rsid w:val="00812E4D"/>
    <w:rsid w:val="00813F4F"/>
    <w:rsid w:val="00815084"/>
    <w:rsid w:val="00817A1F"/>
    <w:rsid w:val="0083200B"/>
    <w:rsid w:val="00834B06"/>
    <w:rsid w:val="00834CAA"/>
    <w:rsid w:val="008369D5"/>
    <w:rsid w:val="00836D14"/>
    <w:rsid w:val="00840FF3"/>
    <w:rsid w:val="00842ECF"/>
    <w:rsid w:val="00844819"/>
    <w:rsid w:val="00852C07"/>
    <w:rsid w:val="00857DD2"/>
    <w:rsid w:val="008617C7"/>
    <w:rsid w:val="0086232B"/>
    <w:rsid w:val="0086386D"/>
    <w:rsid w:val="00863F14"/>
    <w:rsid w:val="0086583D"/>
    <w:rsid w:val="00867531"/>
    <w:rsid w:val="008679C4"/>
    <w:rsid w:val="00867C8D"/>
    <w:rsid w:val="008716CB"/>
    <w:rsid w:val="00871D2B"/>
    <w:rsid w:val="00873C24"/>
    <w:rsid w:val="00874D42"/>
    <w:rsid w:val="008832C8"/>
    <w:rsid w:val="008856D8"/>
    <w:rsid w:val="008972A9"/>
    <w:rsid w:val="00897D04"/>
    <w:rsid w:val="008A1AC8"/>
    <w:rsid w:val="008A1F61"/>
    <w:rsid w:val="008A3387"/>
    <w:rsid w:val="008A43AA"/>
    <w:rsid w:val="008B044E"/>
    <w:rsid w:val="008B3736"/>
    <w:rsid w:val="008B442E"/>
    <w:rsid w:val="008B7200"/>
    <w:rsid w:val="008B79B1"/>
    <w:rsid w:val="008C23B7"/>
    <w:rsid w:val="008D3437"/>
    <w:rsid w:val="008D49BA"/>
    <w:rsid w:val="008D6F68"/>
    <w:rsid w:val="008D7268"/>
    <w:rsid w:val="008E0A53"/>
    <w:rsid w:val="008E24BB"/>
    <w:rsid w:val="008E40D0"/>
    <w:rsid w:val="008E4BC9"/>
    <w:rsid w:val="008E78A4"/>
    <w:rsid w:val="008F304B"/>
    <w:rsid w:val="008F35A8"/>
    <w:rsid w:val="008F3EC3"/>
    <w:rsid w:val="00900A0B"/>
    <w:rsid w:val="00905A18"/>
    <w:rsid w:val="00912D1D"/>
    <w:rsid w:val="00921BC5"/>
    <w:rsid w:val="00925340"/>
    <w:rsid w:val="00926AB4"/>
    <w:rsid w:val="009274DD"/>
    <w:rsid w:val="00932122"/>
    <w:rsid w:val="00940042"/>
    <w:rsid w:val="00946BA0"/>
    <w:rsid w:val="00947152"/>
    <w:rsid w:val="00953A6E"/>
    <w:rsid w:val="009576F5"/>
    <w:rsid w:val="00961855"/>
    <w:rsid w:val="0096320F"/>
    <w:rsid w:val="00965211"/>
    <w:rsid w:val="00974E5D"/>
    <w:rsid w:val="00977C27"/>
    <w:rsid w:val="00980A92"/>
    <w:rsid w:val="00984739"/>
    <w:rsid w:val="009871E1"/>
    <w:rsid w:val="009877E6"/>
    <w:rsid w:val="00994110"/>
    <w:rsid w:val="00997B2F"/>
    <w:rsid w:val="009A09BD"/>
    <w:rsid w:val="009A1B29"/>
    <w:rsid w:val="009A4064"/>
    <w:rsid w:val="009A44CB"/>
    <w:rsid w:val="009A4B0C"/>
    <w:rsid w:val="009B2E2C"/>
    <w:rsid w:val="009C20A1"/>
    <w:rsid w:val="009C38E3"/>
    <w:rsid w:val="009C72F1"/>
    <w:rsid w:val="009D30C6"/>
    <w:rsid w:val="009D4CA2"/>
    <w:rsid w:val="009D5568"/>
    <w:rsid w:val="009D74C5"/>
    <w:rsid w:val="009D7B29"/>
    <w:rsid w:val="009E0A25"/>
    <w:rsid w:val="009E310E"/>
    <w:rsid w:val="009E4EE8"/>
    <w:rsid w:val="009F0307"/>
    <w:rsid w:val="009F7BBA"/>
    <w:rsid w:val="009F7FDB"/>
    <w:rsid w:val="00A013C3"/>
    <w:rsid w:val="00A0315B"/>
    <w:rsid w:val="00A03589"/>
    <w:rsid w:val="00A070BF"/>
    <w:rsid w:val="00A13903"/>
    <w:rsid w:val="00A26928"/>
    <w:rsid w:val="00A33288"/>
    <w:rsid w:val="00A36AEC"/>
    <w:rsid w:val="00A36F91"/>
    <w:rsid w:val="00A37D19"/>
    <w:rsid w:val="00A44918"/>
    <w:rsid w:val="00A44B85"/>
    <w:rsid w:val="00A44EFC"/>
    <w:rsid w:val="00A459CF"/>
    <w:rsid w:val="00A50E07"/>
    <w:rsid w:val="00A51A2C"/>
    <w:rsid w:val="00A53EF1"/>
    <w:rsid w:val="00A61059"/>
    <w:rsid w:val="00A61B73"/>
    <w:rsid w:val="00A676B7"/>
    <w:rsid w:val="00A75B44"/>
    <w:rsid w:val="00A76183"/>
    <w:rsid w:val="00A910F9"/>
    <w:rsid w:val="00A92CC4"/>
    <w:rsid w:val="00A9454C"/>
    <w:rsid w:val="00A94FFF"/>
    <w:rsid w:val="00A96A0A"/>
    <w:rsid w:val="00AA1599"/>
    <w:rsid w:val="00AA27AE"/>
    <w:rsid w:val="00AB33BA"/>
    <w:rsid w:val="00AB4C47"/>
    <w:rsid w:val="00AB6AAD"/>
    <w:rsid w:val="00AB75CA"/>
    <w:rsid w:val="00AC3743"/>
    <w:rsid w:val="00AD1C5D"/>
    <w:rsid w:val="00AD2A27"/>
    <w:rsid w:val="00AE0049"/>
    <w:rsid w:val="00AE5875"/>
    <w:rsid w:val="00AE7EE9"/>
    <w:rsid w:val="00AF7987"/>
    <w:rsid w:val="00B02844"/>
    <w:rsid w:val="00B0344C"/>
    <w:rsid w:val="00B059B6"/>
    <w:rsid w:val="00B2055E"/>
    <w:rsid w:val="00B20D4F"/>
    <w:rsid w:val="00B223DE"/>
    <w:rsid w:val="00B2359F"/>
    <w:rsid w:val="00B2364E"/>
    <w:rsid w:val="00B25EF8"/>
    <w:rsid w:val="00B2657F"/>
    <w:rsid w:val="00B278C3"/>
    <w:rsid w:val="00B300F6"/>
    <w:rsid w:val="00B31C62"/>
    <w:rsid w:val="00B34055"/>
    <w:rsid w:val="00B353A6"/>
    <w:rsid w:val="00B420E0"/>
    <w:rsid w:val="00B4237A"/>
    <w:rsid w:val="00B42EEE"/>
    <w:rsid w:val="00B436EB"/>
    <w:rsid w:val="00B447FE"/>
    <w:rsid w:val="00B5385C"/>
    <w:rsid w:val="00B54F6E"/>
    <w:rsid w:val="00B55373"/>
    <w:rsid w:val="00B55F6A"/>
    <w:rsid w:val="00B6017C"/>
    <w:rsid w:val="00B619CA"/>
    <w:rsid w:val="00B6340B"/>
    <w:rsid w:val="00B6390C"/>
    <w:rsid w:val="00B63A12"/>
    <w:rsid w:val="00B7004A"/>
    <w:rsid w:val="00B7039B"/>
    <w:rsid w:val="00B712A5"/>
    <w:rsid w:val="00B71314"/>
    <w:rsid w:val="00B7244A"/>
    <w:rsid w:val="00B74376"/>
    <w:rsid w:val="00B75526"/>
    <w:rsid w:val="00B76A7C"/>
    <w:rsid w:val="00B77FD4"/>
    <w:rsid w:val="00B819A1"/>
    <w:rsid w:val="00B84E06"/>
    <w:rsid w:val="00B9147B"/>
    <w:rsid w:val="00B91D98"/>
    <w:rsid w:val="00B93A67"/>
    <w:rsid w:val="00BA453E"/>
    <w:rsid w:val="00BA51A4"/>
    <w:rsid w:val="00BA5D5F"/>
    <w:rsid w:val="00BB4D43"/>
    <w:rsid w:val="00BB592B"/>
    <w:rsid w:val="00BC3CB2"/>
    <w:rsid w:val="00BC43E7"/>
    <w:rsid w:val="00BD2EB2"/>
    <w:rsid w:val="00BD4071"/>
    <w:rsid w:val="00BD7EF5"/>
    <w:rsid w:val="00BE146B"/>
    <w:rsid w:val="00BE1501"/>
    <w:rsid w:val="00BE2639"/>
    <w:rsid w:val="00BE5A54"/>
    <w:rsid w:val="00BE6D93"/>
    <w:rsid w:val="00BF5FB2"/>
    <w:rsid w:val="00C02257"/>
    <w:rsid w:val="00C04EF5"/>
    <w:rsid w:val="00C14A05"/>
    <w:rsid w:val="00C159B1"/>
    <w:rsid w:val="00C17519"/>
    <w:rsid w:val="00C215AF"/>
    <w:rsid w:val="00C21841"/>
    <w:rsid w:val="00C236D1"/>
    <w:rsid w:val="00C33499"/>
    <w:rsid w:val="00C40AC1"/>
    <w:rsid w:val="00C42CB1"/>
    <w:rsid w:val="00C513C4"/>
    <w:rsid w:val="00C6031E"/>
    <w:rsid w:val="00C63A66"/>
    <w:rsid w:val="00C65108"/>
    <w:rsid w:val="00C67146"/>
    <w:rsid w:val="00C735D8"/>
    <w:rsid w:val="00C760EB"/>
    <w:rsid w:val="00C767D0"/>
    <w:rsid w:val="00C76934"/>
    <w:rsid w:val="00C80CA9"/>
    <w:rsid w:val="00C83F0A"/>
    <w:rsid w:val="00C84418"/>
    <w:rsid w:val="00C84C45"/>
    <w:rsid w:val="00C850BF"/>
    <w:rsid w:val="00C861C9"/>
    <w:rsid w:val="00C903A7"/>
    <w:rsid w:val="00C909F8"/>
    <w:rsid w:val="00C92EFA"/>
    <w:rsid w:val="00C94643"/>
    <w:rsid w:val="00C95AB4"/>
    <w:rsid w:val="00C96036"/>
    <w:rsid w:val="00C963F5"/>
    <w:rsid w:val="00C971E4"/>
    <w:rsid w:val="00C97837"/>
    <w:rsid w:val="00CA3053"/>
    <w:rsid w:val="00CA5DEC"/>
    <w:rsid w:val="00CB25AD"/>
    <w:rsid w:val="00CB3AD2"/>
    <w:rsid w:val="00CB4ED9"/>
    <w:rsid w:val="00CB526D"/>
    <w:rsid w:val="00CB5A17"/>
    <w:rsid w:val="00CC225D"/>
    <w:rsid w:val="00CC43E5"/>
    <w:rsid w:val="00CC4E43"/>
    <w:rsid w:val="00CD16CF"/>
    <w:rsid w:val="00CD2561"/>
    <w:rsid w:val="00CD358F"/>
    <w:rsid w:val="00CD4502"/>
    <w:rsid w:val="00CD6064"/>
    <w:rsid w:val="00CD6660"/>
    <w:rsid w:val="00CD6B5C"/>
    <w:rsid w:val="00CD6BFB"/>
    <w:rsid w:val="00CD7432"/>
    <w:rsid w:val="00CE2913"/>
    <w:rsid w:val="00CF0263"/>
    <w:rsid w:val="00CF1EFC"/>
    <w:rsid w:val="00CF33B8"/>
    <w:rsid w:val="00CF48B1"/>
    <w:rsid w:val="00D05046"/>
    <w:rsid w:val="00D06D22"/>
    <w:rsid w:val="00D06E45"/>
    <w:rsid w:val="00D07AFA"/>
    <w:rsid w:val="00D20EDF"/>
    <w:rsid w:val="00D21535"/>
    <w:rsid w:val="00D21651"/>
    <w:rsid w:val="00D26D21"/>
    <w:rsid w:val="00D322B2"/>
    <w:rsid w:val="00D33A32"/>
    <w:rsid w:val="00D3784A"/>
    <w:rsid w:val="00D37B07"/>
    <w:rsid w:val="00D40C64"/>
    <w:rsid w:val="00D43896"/>
    <w:rsid w:val="00D445BC"/>
    <w:rsid w:val="00D52911"/>
    <w:rsid w:val="00D55DA1"/>
    <w:rsid w:val="00D56CBB"/>
    <w:rsid w:val="00D56EA3"/>
    <w:rsid w:val="00D62C39"/>
    <w:rsid w:val="00D7173A"/>
    <w:rsid w:val="00D72AFC"/>
    <w:rsid w:val="00D743A6"/>
    <w:rsid w:val="00D7777F"/>
    <w:rsid w:val="00D822A8"/>
    <w:rsid w:val="00D83CD4"/>
    <w:rsid w:val="00D85085"/>
    <w:rsid w:val="00D87280"/>
    <w:rsid w:val="00D9197B"/>
    <w:rsid w:val="00D93BD4"/>
    <w:rsid w:val="00D94388"/>
    <w:rsid w:val="00DA0B68"/>
    <w:rsid w:val="00DA1D66"/>
    <w:rsid w:val="00DA2D63"/>
    <w:rsid w:val="00DA5CB6"/>
    <w:rsid w:val="00DB08E3"/>
    <w:rsid w:val="00DB1B6D"/>
    <w:rsid w:val="00DC2B10"/>
    <w:rsid w:val="00DC396E"/>
    <w:rsid w:val="00DC4F1D"/>
    <w:rsid w:val="00DC5C11"/>
    <w:rsid w:val="00DD0A72"/>
    <w:rsid w:val="00DD13FA"/>
    <w:rsid w:val="00DD4C49"/>
    <w:rsid w:val="00DD57F8"/>
    <w:rsid w:val="00DD739D"/>
    <w:rsid w:val="00DE0CF8"/>
    <w:rsid w:val="00DE233A"/>
    <w:rsid w:val="00DE3FB3"/>
    <w:rsid w:val="00DE5CFD"/>
    <w:rsid w:val="00DF3E6B"/>
    <w:rsid w:val="00DF4B11"/>
    <w:rsid w:val="00DF663E"/>
    <w:rsid w:val="00E01893"/>
    <w:rsid w:val="00E03976"/>
    <w:rsid w:val="00E0610B"/>
    <w:rsid w:val="00E0751D"/>
    <w:rsid w:val="00E1403C"/>
    <w:rsid w:val="00E1474F"/>
    <w:rsid w:val="00E15550"/>
    <w:rsid w:val="00E16548"/>
    <w:rsid w:val="00E252B5"/>
    <w:rsid w:val="00E25428"/>
    <w:rsid w:val="00E35454"/>
    <w:rsid w:val="00E454D7"/>
    <w:rsid w:val="00E467C3"/>
    <w:rsid w:val="00E46C59"/>
    <w:rsid w:val="00E47785"/>
    <w:rsid w:val="00E47B0A"/>
    <w:rsid w:val="00E50750"/>
    <w:rsid w:val="00E50CC9"/>
    <w:rsid w:val="00E52234"/>
    <w:rsid w:val="00E523EA"/>
    <w:rsid w:val="00E53BE9"/>
    <w:rsid w:val="00E53FCA"/>
    <w:rsid w:val="00E548DB"/>
    <w:rsid w:val="00E54E62"/>
    <w:rsid w:val="00E558C2"/>
    <w:rsid w:val="00E5646E"/>
    <w:rsid w:val="00E57139"/>
    <w:rsid w:val="00E57AB5"/>
    <w:rsid w:val="00E6112B"/>
    <w:rsid w:val="00E6177A"/>
    <w:rsid w:val="00E65DB4"/>
    <w:rsid w:val="00E65EEA"/>
    <w:rsid w:val="00E81FBD"/>
    <w:rsid w:val="00E847E9"/>
    <w:rsid w:val="00E87FC7"/>
    <w:rsid w:val="00E90510"/>
    <w:rsid w:val="00E9130B"/>
    <w:rsid w:val="00E94C3A"/>
    <w:rsid w:val="00EA4DC4"/>
    <w:rsid w:val="00EA52EA"/>
    <w:rsid w:val="00EB1ECD"/>
    <w:rsid w:val="00EB7FC8"/>
    <w:rsid w:val="00EC4C06"/>
    <w:rsid w:val="00ED2A4B"/>
    <w:rsid w:val="00ED2F32"/>
    <w:rsid w:val="00ED5B37"/>
    <w:rsid w:val="00ED5E12"/>
    <w:rsid w:val="00ED6511"/>
    <w:rsid w:val="00EE4F18"/>
    <w:rsid w:val="00EF31CE"/>
    <w:rsid w:val="00EF4358"/>
    <w:rsid w:val="00EF5799"/>
    <w:rsid w:val="00EF5999"/>
    <w:rsid w:val="00EF5A6B"/>
    <w:rsid w:val="00EF68A1"/>
    <w:rsid w:val="00EF6B49"/>
    <w:rsid w:val="00EF6DC8"/>
    <w:rsid w:val="00EF7082"/>
    <w:rsid w:val="00F00AF3"/>
    <w:rsid w:val="00F00BF8"/>
    <w:rsid w:val="00F04E96"/>
    <w:rsid w:val="00F305E0"/>
    <w:rsid w:val="00F44890"/>
    <w:rsid w:val="00F51C9D"/>
    <w:rsid w:val="00F56F5F"/>
    <w:rsid w:val="00F629AF"/>
    <w:rsid w:val="00F62EBC"/>
    <w:rsid w:val="00F64275"/>
    <w:rsid w:val="00F64C23"/>
    <w:rsid w:val="00F655C2"/>
    <w:rsid w:val="00F706B0"/>
    <w:rsid w:val="00F70A2C"/>
    <w:rsid w:val="00F71206"/>
    <w:rsid w:val="00F73411"/>
    <w:rsid w:val="00F76D52"/>
    <w:rsid w:val="00F809D2"/>
    <w:rsid w:val="00F83F89"/>
    <w:rsid w:val="00F84156"/>
    <w:rsid w:val="00F877BD"/>
    <w:rsid w:val="00F92AFF"/>
    <w:rsid w:val="00F939CE"/>
    <w:rsid w:val="00FA2B5A"/>
    <w:rsid w:val="00FA4BEF"/>
    <w:rsid w:val="00FB0EB9"/>
    <w:rsid w:val="00FB26B8"/>
    <w:rsid w:val="00FB29FA"/>
    <w:rsid w:val="00FB595D"/>
    <w:rsid w:val="00FB5C45"/>
    <w:rsid w:val="00FC24AD"/>
    <w:rsid w:val="00FC5387"/>
    <w:rsid w:val="00FC635E"/>
    <w:rsid w:val="00FC73FF"/>
    <w:rsid w:val="00FC7678"/>
    <w:rsid w:val="00FD0D60"/>
    <w:rsid w:val="00FD6569"/>
    <w:rsid w:val="00FE2BEE"/>
    <w:rsid w:val="00FE7B4D"/>
    <w:rsid w:val="00FF3425"/>
    <w:rsid w:val="00FF3E3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9"/>
    <o:shapelayout v:ext="edit">
      <o:idmap v:ext="edit" data="1"/>
      <o:rules v:ext="edit">
        <o:r id="V:Rule1" type="connector" idref="#_x0000_s1669"/>
        <o:r id="V:Rule2" type="connector" idref="#_x0000_s1668"/>
        <o:r id="V:Rule3" type="connector" idref="#_x0000_s1670"/>
      </o:rules>
    </o:shapelayout>
  </w:shapeDefaults>
  <w:decimalSymbol w:val=","/>
  <w:listSeparator w:val=";"/>
  <w14:docId w14:val="0F73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38D4"/>
    <w:pPr>
      <w:spacing w:line="260" w:lineRule="atLeast"/>
    </w:pPr>
    <w:rPr>
      <w:rFonts w:ascii="Verdana" w:hAnsi="Verdana"/>
      <w:szCs w:val="24"/>
      <w:lang w:val="nl-NL" w:eastAsia="nl-NL"/>
    </w:rPr>
  </w:style>
  <w:style w:type="paragraph" w:styleId="Heading1">
    <w:name w:val="heading 1"/>
    <w:basedOn w:val="Normal"/>
    <w:next w:val="Normal"/>
    <w:link w:val="Heading1Char"/>
    <w:qFormat/>
    <w:rsid w:val="008D7268"/>
    <w:pPr>
      <w:keepNext/>
      <w:numPr>
        <w:numId w:val="1"/>
      </w:numPr>
      <w:tabs>
        <w:tab w:val="clear" w:pos="360"/>
        <w:tab w:val="num" w:pos="567"/>
      </w:tabs>
      <w:spacing w:before="260" w:after="260"/>
      <w:ind w:left="567" w:hanging="567"/>
      <w:outlineLvl w:val="0"/>
    </w:pPr>
    <w:rPr>
      <w:b/>
      <w:bCs/>
      <w:sz w:val="24"/>
      <w:szCs w:val="32"/>
      <w:lang w:val="x-none"/>
    </w:rPr>
  </w:style>
  <w:style w:type="paragraph" w:styleId="Heading2">
    <w:name w:val="heading 2"/>
    <w:basedOn w:val="Normal"/>
    <w:next w:val="Normal"/>
    <w:link w:val="Heading2Char"/>
    <w:qFormat/>
    <w:rsid w:val="00871D2B"/>
    <w:pPr>
      <w:keepNext/>
      <w:numPr>
        <w:ilvl w:val="1"/>
        <w:numId w:val="1"/>
      </w:numPr>
      <w:tabs>
        <w:tab w:val="clear" w:pos="576"/>
        <w:tab w:val="left" w:pos="851"/>
      </w:tabs>
      <w:spacing w:before="260" w:after="260"/>
      <w:ind w:left="851" w:hanging="851"/>
      <w:outlineLvl w:val="1"/>
    </w:pPr>
    <w:rPr>
      <w:b/>
      <w:sz w:val="22"/>
      <w:lang w:val="en-GB"/>
    </w:rPr>
  </w:style>
  <w:style w:type="paragraph" w:styleId="Heading3">
    <w:name w:val="heading 3"/>
    <w:basedOn w:val="Normal"/>
    <w:next w:val="Normal"/>
    <w:link w:val="Heading3Char"/>
    <w:qFormat/>
    <w:rsid w:val="002F1D24"/>
    <w:pPr>
      <w:keepNext/>
      <w:numPr>
        <w:ilvl w:val="2"/>
        <w:numId w:val="1"/>
      </w:numPr>
      <w:tabs>
        <w:tab w:val="clear" w:pos="720"/>
        <w:tab w:val="num" w:pos="851"/>
      </w:tabs>
      <w:spacing w:before="260" w:after="260"/>
      <w:ind w:left="851" w:hanging="851"/>
      <w:outlineLvl w:val="2"/>
    </w:pPr>
    <w:rPr>
      <w:b/>
      <w:bCs/>
      <w:szCs w:val="26"/>
      <w:lang w:val="x-none"/>
    </w:rPr>
  </w:style>
  <w:style w:type="paragraph" w:styleId="Heading4">
    <w:name w:val="heading 4"/>
    <w:basedOn w:val="Normal"/>
    <w:next w:val="Normal"/>
    <w:link w:val="Heading4Char"/>
    <w:qFormat/>
    <w:pPr>
      <w:keepNext/>
      <w:numPr>
        <w:ilvl w:val="3"/>
        <w:numId w:val="1"/>
      </w:numPr>
      <w:spacing w:before="260" w:after="260"/>
      <w:outlineLvl w:val="3"/>
    </w:pPr>
    <w:rPr>
      <w:b/>
      <w:bCs/>
      <w:szCs w:val="28"/>
    </w:rPr>
  </w:style>
  <w:style w:type="paragraph" w:styleId="Heading5">
    <w:name w:val="heading 5"/>
    <w:basedOn w:val="Normal"/>
    <w:next w:val="Normal"/>
    <w:qFormat/>
    <w:pPr>
      <w:numPr>
        <w:ilvl w:val="4"/>
        <w:numId w:val="1"/>
      </w:numPr>
      <w:spacing w:before="260" w:after="260"/>
      <w:outlineLvl w:val="4"/>
    </w:pPr>
    <w:rPr>
      <w:b/>
      <w:bCs/>
      <w:iCs/>
      <w:szCs w:val="26"/>
    </w:rPr>
  </w:style>
  <w:style w:type="paragraph" w:styleId="Heading6">
    <w:name w:val="heading 6"/>
    <w:basedOn w:val="Normal"/>
    <w:next w:val="Normal"/>
    <w:qFormat/>
    <w:pPr>
      <w:numPr>
        <w:ilvl w:val="5"/>
        <w:numId w:val="1"/>
      </w:numPr>
      <w:spacing w:before="260" w:after="260"/>
      <w:outlineLvl w:val="5"/>
    </w:pPr>
    <w:rPr>
      <w:b/>
      <w:bCs/>
      <w:szCs w:val="22"/>
    </w:rPr>
  </w:style>
  <w:style w:type="paragraph" w:styleId="Heading7">
    <w:name w:val="heading 7"/>
    <w:basedOn w:val="Normal"/>
    <w:next w:val="Normal"/>
    <w:qFormat/>
    <w:pPr>
      <w:numPr>
        <w:ilvl w:val="6"/>
        <w:numId w:val="1"/>
      </w:numPr>
      <w:spacing w:before="260" w:after="260"/>
      <w:outlineLvl w:val="6"/>
    </w:pPr>
    <w:rPr>
      <w:b/>
    </w:rPr>
  </w:style>
  <w:style w:type="paragraph" w:styleId="Heading8">
    <w:name w:val="heading 8"/>
    <w:basedOn w:val="Normal"/>
    <w:next w:val="Normal"/>
    <w:qFormat/>
    <w:pPr>
      <w:numPr>
        <w:ilvl w:val="7"/>
        <w:numId w:val="1"/>
      </w:numPr>
      <w:spacing w:before="260" w:after="260"/>
      <w:outlineLvl w:val="7"/>
    </w:pPr>
    <w:rPr>
      <w:b/>
      <w:iCs/>
    </w:rPr>
  </w:style>
  <w:style w:type="paragraph" w:styleId="Heading9">
    <w:name w:val="heading 9"/>
    <w:basedOn w:val="Normal"/>
    <w:next w:val="Normal"/>
    <w:qFormat/>
    <w:pPr>
      <w:numPr>
        <w:ilvl w:val="8"/>
        <w:numId w:val="1"/>
      </w:numPr>
      <w:spacing w:before="260" w:after="2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715C"/>
    <w:pPr>
      <w:tabs>
        <w:tab w:val="center" w:pos="4320"/>
        <w:tab w:val="right" w:pos="8640"/>
      </w:tabs>
    </w:pPr>
  </w:style>
  <w:style w:type="paragraph" w:styleId="Footer">
    <w:name w:val="footer"/>
    <w:basedOn w:val="Normal"/>
    <w:rsid w:val="000E715C"/>
    <w:pPr>
      <w:tabs>
        <w:tab w:val="center" w:pos="4320"/>
        <w:tab w:val="right" w:pos="8640"/>
      </w:tabs>
    </w:pPr>
  </w:style>
  <w:style w:type="paragraph" w:customStyle="1" w:styleId="Tablecontent">
    <w:name w:val="Table content"/>
    <w:basedOn w:val="Normal"/>
    <w:pPr>
      <w:jc w:val="center"/>
    </w:pPr>
    <w:rPr>
      <w:sz w:val="16"/>
    </w:rPr>
  </w:style>
  <w:style w:type="paragraph" w:styleId="TOC1">
    <w:name w:val="toc 1"/>
    <w:basedOn w:val="Normal"/>
    <w:next w:val="Normal"/>
    <w:uiPriority w:val="39"/>
    <w:rsid w:val="00680533"/>
    <w:pPr>
      <w:spacing w:before="120" w:after="120"/>
    </w:pPr>
    <w:rPr>
      <w:b/>
    </w:rPr>
  </w:style>
  <w:style w:type="paragraph" w:styleId="TOC2">
    <w:name w:val="toc 2"/>
    <w:basedOn w:val="Normal"/>
    <w:next w:val="Normal"/>
    <w:autoRedefine/>
    <w:uiPriority w:val="39"/>
    <w:rsid w:val="0056327A"/>
    <w:rPr>
      <w:sz w:val="18"/>
    </w:rPr>
  </w:style>
  <w:style w:type="paragraph" w:styleId="TOC3">
    <w:name w:val="toc 3"/>
    <w:basedOn w:val="Normal"/>
    <w:next w:val="Normal"/>
    <w:uiPriority w:val="39"/>
    <w:rsid w:val="00805BDC"/>
    <w:rPr>
      <w:sz w:val="18"/>
    </w:rPr>
  </w:style>
  <w:style w:type="paragraph" w:styleId="BalloonText">
    <w:name w:val="Balloon Text"/>
    <w:basedOn w:val="Normal"/>
    <w:semiHidden/>
    <w:rsid w:val="00965211"/>
    <w:rPr>
      <w:rFonts w:ascii="Tahoma" w:hAnsi="Tahoma" w:cs="Tahoma"/>
      <w:sz w:val="16"/>
      <w:szCs w:val="16"/>
    </w:rPr>
  </w:style>
  <w:style w:type="character" w:styleId="Hyperlink">
    <w:name w:val="Hyperlink"/>
    <w:uiPriority w:val="99"/>
    <w:rsid w:val="00127DFA"/>
    <w:rPr>
      <w:color w:val="0000FF"/>
      <w:u w:val="single"/>
    </w:rPr>
  </w:style>
  <w:style w:type="table" w:styleId="TableGrid">
    <w:name w:val="Table Grid"/>
    <w:basedOn w:val="TableNormal"/>
    <w:rsid w:val="00E54E6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2F1D24"/>
    <w:rPr>
      <w:rFonts w:ascii="Verdana" w:hAnsi="Verdana" w:cs="Arial"/>
      <w:b/>
      <w:bCs/>
      <w:szCs w:val="26"/>
      <w:lang w:eastAsia="nl-NL"/>
    </w:rPr>
  </w:style>
  <w:style w:type="character" w:styleId="Emphasis">
    <w:name w:val="Emphasis"/>
    <w:qFormat/>
    <w:rsid w:val="00534AD4"/>
    <w:rPr>
      <w:i/>
      <w:iCs/>
    </w:rPr>
  </w:style>
  <w:style w:type="paragraph" w:styleId="ListBullet">
    <w:name w:val="List Bullet"/>
    <w:basedOn w:val="Normal"/>
    <w:autoRedefine/>
    <w:rsid w:val="002415D6"/>
    <w:pPr>
      <w:tabs>
        <w:tab w:val="num" w:pos="360"/>
      </w:tabs>
      <w:spacing w:line="240" w:lineRule="auto"/>
      <w:ind w:left="360" w:hanging="360"/>
    </w:pPr>
    <w:rPr>
      <w:rFonts w:ascii="Arial" w:hAnsi="Arial" w:cs="Arial"/>
      <w:sz w:val="22"/>
      <w:szCs w:val="20"/>
    </w:rPr>
  </w:style>
  <w:style w:type="character" w:styleId="FollowedHyperlink">
    <w:name w:val="FollowedHyperlink"/>
    <w:rsid w:val="00AE0049"/>
    <w:rPr>
      <w:color w:val="800080"/>
      <w:u w:val="single"/>
    </w:rPr>
  </w:style>
  <w:style w:type="character" w:styleId="PageNumber">
    <w:name w:val="page number"/>
    <w:basedOn w:val="DefaultParagraphFont"/>
    <w:rsid w:val="001C7BC1"/>
  </w:style>
  <w:style w:type="character" w:customStyle="1" w:styleId="Label">
    <w:name w:val="Label"/>
    <w:rsid w:val="006C6E1C"/>
    <w:rPr>
      <w:rFonts w:ascii="Verdana" w:hAnsi="Verdana"/>
      <w:b/>
      <w:color w:val="000000"/>
      <w:sz w:val="15"/>
      <w:lang w:val="en-GB"/>
    </w:rPr>
  </w:style>
  <w:style w:type="paragraph" w:customStyle="1" w:styleId="Tableheader">
    <w:name w:val="Table header"/>
    <w:basedOn w:val="Normal"/>
    <w:rsid w:val="006C6E1C"/>
    <w:pPr>
      <w:jc w:val="center"/>
    </w:pPr>
    <w:rPr>
      <w:b/>
      <w:sz w:val="16"/>
    </w:rPr>
  </w:style>
  <w:style w:type="character" w:customStyle="1" w:styleId="Info">
    <w:name w:val="Info"/>
    <w:rsid w:val="006C6E1C"/>
    <w:rPr>
      <w:color w:val="000000"/>
      <w:sz w:val="15"/>
      <w:lang w:val="en-GB"/>
    </w:rPr>
  </w:style>
  <w:style w:type="character" w:customStyle="1" w:styleId="Heading2Char">
    <w:name w:val="Heading 2 Char"/>
    <w:link w:val="Heading2"/>
    <w:rsid w:val="00871D2B"/>
    <w:rPr>
      <w:rFonts w:ascii="Verdana" w:hAnsi="Verdana"/>
      <w:b/>
      <w:sz w:val="22"/>
      <w:szCs w:val="24"/>
      <w:lang w:val="en-GB" w:eastAsia="nl-NL"/>
    </w:rPr>
  </w:style>
  <w:style w:type="paragraph" w:styleId="NormalWeb">
    <w:name w:val="Normal (Web)"/>
    <w:basedOn w:val="Normal"/>
    <w:uiPriority w:val="99"/>
    <w:rsid w:val="00B63A12"/>
    <w:pPr>
      <w:spacing w:before="100" w:beforeAutospacing="1" w:after="100" w:afterAutospacing="1" w:line="240" w:lineRule="auto"/>
    </w:pPr>
    <w:rPr>
      <w:rFonts w:ascii="Times New Roman" w:hAnsi="Times New Roman"/>
      <w:color w:val="000000"/>
      <w:sz w:val="24"/>
      <w:lang w:val="en-US" w:eastAsia="en-US"/>
    </w:rPr>
  </w:style>
  <w:style w:type="paragraph" w:customStyle="1" w:styleId="Table">
    <w:name w:val="Table"/>
    <w:basedOn w:val="Header"/>
    <w:rsid w:val="00B71314"/>
    <w:pPr>
      <w:tabs>
        <w:tab w:val="clear" w:pos="4320"/>
        <w:tab w:val="clear" w:pos="8640"/>
      </w:tabs>
      <w:spacing w:before="60" w:after="60" w:line="240" w:lineRule="auto"/>
    </w:pPr>
    <w:rPr>
      <w:rFonts w:ascii="Arial" w:hAnsi="Arial"/>
      <w:b/>
      <w:szCs w:val="20"/>
      <w:lang w:val="nl-BE" w:eastAsia="en-US"/>
    </w:rPr>
  </w:style>
  <w:style w:type="paragraph" w:customStyle="1" w:styleId="Titel1">
    <w:name w:val="Titel 1"/>
    <w:basedOn w:val="Normal"/>
    <w:rsid w:val="006E0F98"/>
    <w:pPr>
      <w:numPr>
        <w:numId w:val="10"/>
      </w:numPr>
      <w:spacing w:line="240" w:lineRule="auto"/>
      <w:jc w:val="both"/>
    </w:pPr>
    <w:rPr>
      <w:rFonts w:ascii="Arial" w:hAnsi="Arial"/>
      <w:b/>
      <w:sz w:val="28"/>
      <w:szCs w:val="20"/>
      <w:u w:val="single"/>
      <w:lang w:val="nl-BE" w:eastAsia="en-US"/>
    </w:rPr>
  </w:style>
  <w:style w:type="paragraph" w:customStyle="1" w:styleId="Titel2">
    <w:name w:val="Titel 2"/>
    <w:basedOn w:val="Normal"/>
    <w:rsid w:val="006E0F98"/>
    <w:pPr>
      <w:numPr>
        <w:ilvl w:val="1"/>
        <w:numId w:val="10"/>
      </w:numPr>
      <w:spacing w:line="240" w:lineRule="auto"/>
      <w:jc w:val="both"/>
    </w:pPr>
    <w:rPr>
      <w:rFonts w:ascii="Arial" w:hAnsi="Arial"/>
      <w:b/>
      <w:spacing w:val="-2"/>
      <w:szCs w:val="20"/>
      <w:lang w:val="nl-BE" w:eastAsia="en-US"/>
    </w:rPr>
  </w:style>
  <w:style w:type="paragraph" w:styleId="ListParagraph">
    <w:name w:val="List Paragraph"/>
    <w:basedOn w:val="Normal"/>
    <w:qFormat/>
    <w:rsid w:val="00A0315B"/>
    <w:pPr>
      <w:ind w:left="708"/>
    </w:pPr>
  </w:style>
  <w:style w:type="paragraph" w:styleId="BodyText2">
    <w:name w:val="Body Text 2"/>
    <w:basedOn w:val="Normal"/>
    <w:link w:val="BodyText2Char"/>
    <w:rsid w:val="009F0307"/>
    <w:pPr>
      <w:tabs>
        <w:tab w:val="left" w:pos="1135"/>
        <w:tab w:val="left" w:pos="1701"/>
        <w:tab w:val="left" w:leader="dot" w:pos="10206"/>
      </w:tabs>
      <w:spacing w:line="240" w:lineRule="auto"/>
    </w:pPr>
    <w:rPr>
      <w:sz w:val="22"/>
      <w:szCs w:val="20"/>
    </w:rPr>
  </w:style>
  <w:style w:type="character" w:customStyle="1" w:styleId="BodyText2Char">
    <w:name w:val="Body Text 2 Char"/>
    <w:link w:val="BodyText2"/>
    <w:rsid w:val="009F0307"/>
    <w:rPr>
      <w:rFonts w:ascii="Verdana" w:hAnsi="Verdana"/>
      <w:sz w:val="22"/>
      <w:lang w:val="nl-NL" w:eastAsia="nl-NL"/>
    </w:rPr>
  </w:style>
  <w:style w:type="character" w:customStyle="1" w:styleId="Heading1Char">
    <w:name w:val="Heading 1 Char"/>
    <w:link w:val="Heading1"/>
    <w:rsid w:val="008D7268"/>
    <w:rPr>
      <w:rFonts w:ascii="Verdana" w:hAnsi="Verdana" w:cs="Arial"/>
      <w:b/>
      <w:bCs/>
      <w:sz w:val="24"/>
      <w:szCs w:val="32"/>
      <w:lang w:eastAsia="nl-NL"/>
    </w:rPr>
  </w:style>
  <w:style w:type="paragraph" w:customStyle="1" w:styleId="Bulletedlist">
    <w:name w:val="Bulleted list"/>
    <w:basedOn w:val="Normal"/>
    <w:rsid w:val="00B7004A"/>
    <w:pPr>
      <w:numPr>
        <w:numId w:val="33"/>
      </w:numPr>
      <w:tabs>
        <w:tab w:val="left" w:pos="680"/>
      </w:tabs>
      <w:ind w:left="680" w:hanging="340"/>
      <w:jc w:val="both"/>
    </w:pPr>
    <w:rPr>
      <w:sz w:val="18"/>
    </w:rPr>
  </w:style>
  <w:style w:type="paragraph" w:styleId="BodyText3">
    <w:name w:val="Body Text 3"/>
    <w:basedOn w:val="Normal"/>
    <w:link w:val="BodyText3Char"/>
    <w:rsid w:val="00EA4DC4"/>
    <w:pPr>
      <w:spacing w:after="120"/>
    </w:pPr>
    <w:rPr>
      <w:sz w:val="16"/>
      <w:szCs w:val="16"/>
    </w:rPr>
  </w:style>
  <w:style w:type="character" w:customStyle="1" w:styleId="BodyText3Char">
    <w:name w:val="Body Text 3 Char"/>
    <w:link w:val="BodyText3"/>
    <w:rsid w:val="00EA4DC4"/>
    <w:rPr>
      <w:rFonts w:ascii="Verdana" w:hAnsi="Verdana"/>
      <w:sz w:val="16"/>
      <w:szCs w:val="16"/>
      <w:lang w:val="nl-NL" w:eastAsia="nl-NL"/>
    </w:rPr>
  </w:style>
  <w:style w:type="character" w:customStyle="1" w:styleId="tw4winMark">
    <w:name w:val="tw4winMark"/>
    <w:uiPriority w:val="99"/>
    <w:rsid w:val="00024512"/>
    <w:rPr>
      <w:rFonts w:ascii="Courier New" w:hAnsi="Courier New"/>
      <w:vanish/>
      <w:color w:val="800080"/>
      <w:vertAlign w:val="subscript"/>
    </w:rPr>
  </w:style>
  <w:style w:type="character" w:customStyle="1" w:styleId="Heading4Char">
    <w:name w:val="Heading 4 Char"/>
    <w:link w:val="Heading4"/>
    <w:rsid w:val="00D93BD4"/>
    <w:rPr>
      <w:rFonts w:ascii="Verdana" w:hAnsi="Verdana"/>
      <w:b/>
      <w:bCs/>
      <w:szCs w:val="28"/>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827">
      <w:bodyDiv w:val="1"/>
      <w:marLeft w:val="0"/>
      <w:marRight w:val="0"/>
      <w:marTop w:val="0"/>
      <w:marBottom w:val="0"/>
      <w:divBdr>
        <w:top w:val="none" w:sz="0" w:space="0" w:color="auto"/>
        <w:left w:val="none" w:sz="0" w:space="0" w:color="auto"/>
        <w:bottom w:val="none" w:sz="0" w:space="0" w:color="auto"/>
        <w:right w:val="none" w:sz="0" w:space="0" w:color="auto"/>
      </w:divBdr>
      <w:divsChild>
        <w:div w:id="1950040716">
          <w:marLeft w:val="0"/>
          <w:marRight w:val="0"/>
          <w:marTop w:val="0"/>
          <w:marBottom w:val="0"/>
          <w:divBdr>
            <w:top w:val="none" w:sz="0" w:space="0" w:color="auto"/>
            <w:left w:val="none" w:sz="0" w:space="0" w:color="auto"/>
            <w:bottom w:val="none" w:sz="0" w:space="0" w:color="auto"/>
            <w:right w:val="none" w:sz="0" w:space="0" w:color="auto"/>
          </w:divBdr>
          <w:divsChild>
            <w:div w:id="796989591">
              <w:marLeft w:val="0"/>
              <w:marRight w:val="0"/>
              <w:marTop w:val="0"/>
              <w:marBottom w:val="0"/>
              <w:divBdr>
                <w:top w:val="none" w:sz="0" w:space="0" w:color="auto"/>
                <w:left w:val="none" w:sz="0" w:space="0" w:color="auto"/>
                <w:bottom w:val="none" w:sz="0" w:space="0" w:color="auto"/>
                <w:right w:val="none" w:sz="0" w:space="0" w:color="auto"/>
              </w:divBdr>
            </w:div>
            <w:div w:id="1047410189">
              <w:marLeft w:val="0"/>
              <w:marRight w:val="0"/>
              <w:marTop w:val="0"/>
              <w:marBottom w:val="0"/>
              <w:divBdr>
                <w:top w:val="none" w:sz="0" w:space="0" w:color="auto"/>
                <w:left w:val="none" w:sz="0" w:space="0" w:color="auto"/>
                <w:bottom w:val="none" w:sz="0" w:space="0" w:color="auto"/>
                <w:right w:val="none" w:sz="0" w:space="0" w:color="auto"/>
              </w:divBdr>
            </w:div>
            <w:div w:id="1440099954">
              <w:marLeft w:val="0"/>
              <w:marRight w:val="0"/>
              <w:marTop w:val="0"/>
              <w:marBottom w:val="0"/>
              <w:divBdr>
                <w:top w:val="none" w:sz="0" w:space="0" w:color="auto"/>
                <w:left w:val="none" w:sz="0" w:space="0" w:color="auto"/>
                <w:bottom w:val="none" w:sz="0" w:space="0" w:color="auto"/>
                <w:right w:val="none" w:sz="0" w:space="0" w:color="auto"/>
              </w:divBdr>
            </w:div>
            <w:div w:id="1721899876">
              <w:marLeft w:val="0"/>
              <w:marRight w:val="0"/>
              <w:marTop w:val="0"/>
              <w:marBottom w:val="0"/>
              <w:divBdr>
                <w:top w:val="none" w:sz="0" w:space="0" w:color="auto"/>
                <w:left w:val="none" w:sz="0" w:space="0" w:color="auto"/>
                <w:bottom w:val="none" w:sz="0" w:space="0" w:color="auto"/>
                <w:right w:val="none" w:sz="0" w:space="0" w:color="auto"/>
              </w:divBdr>
            </w:div>
            <w:div w:id="17432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0230">
      <w:bodyDiv w:val="1"/>
      <w:marLeft w:val="0"/>
      <w:marRight w:val="0"/>
      <w:marTop w:val="0"/>
      <w:marBottom w:val="0"/>
      <w:divBdr>
        <w:top w:val="none" w:sz="0" w:space="0" w:color="auto"/>
        <w:left w:val="none" w:sz="0" w:space="0" w:color="auto"/>
        <w:bottom w:val="none" w:sz="0" w:space="0" w:color="auto"/>
        <w:right w:val="none" w:sz="0" w:space="0" w:color="auto"/>
      </w:divBdr>
    </w:div>
    <w:div w:id="104232412">
      <w:bodyDiv w:val="1"/>
      <w:marLeft w:val="0"/>
      <w:marRight w:val="0"/>
      <w:marTop w:val="0"/>
      <w:marBottom w:val="0"/>
      <w:divBdr>
        <w:top w:val="none" w:sz="0" w:space="0" w:color="auto"/>
        <w:left w:val="none" w:sz="0" w:space="0" w:color="auto"/>
        <w:bottom w:val="none" w:sz="0" w:space="0" w:color="auto"/>
        <w:right w:val="none" w:sz="0" w:space="0" w:color="auto"/>
      </w:divBdr>
      <w:divsChild>
        <w:div w:id="93671446">
          <w:marLeft w:val="0"/>
          <w:marRight w:val="0"/>
          <w:marTop w:val="0"/>
          <w:marBottom w:val="0"/>
          <w:divBdr>
            <w:top w:val="none" w:sz="0" w:space="0" w:color="auto"/>
            <w:left w:val="none" w:sz="0" w:space="0" w:color="auto"/>
            <w:bottom w:val="none" w:sz="0" w:space="0" w:color="auto"/>
            <w:right w:val="none" w:sz="0" w:space="0" w:color="auto"/>
          </w:divBdr>
          <w:divsChild>
            <w:div w:id="1679775510">
              <w:marLeft w:val="0"/>
              <w:marRight w:val="0"/>
              <w:marTop w:val="15"/>
              <w:marBottom w:val="0"/>
              <w:divBdr>
                <w:top w:val="single" w:sz="6" w:space="0" w:color="FFFFFF"/>
                <w:left w:val="single" w:sz="6" w:space="0" w:color="FFFFFF"/>
                <w:bottom w:val="single" w:sz="6" w:space="0" w:color="FFFFFF"/>
                <w:right w:val="single" w:sz="6" w:space="0" w:color="FFFFFF"/>
              </w:divBdr>
              <w:divsChild>
                <w:div w:id="2097242849">
                  <w:marLeft w:val="0"/>
                  <w:marRight w:val="0"/>
                  <w:marTop w:val="0"/>
                  <w:marBottom w:val="0"/>
                  <w:divBdr>
                    <w:top w:val="none" w:sz="0" w:space="0" w:color="auto"/>
                    <w:left w:val="none" w:sz="0" w:space="0" w:color="auto"/>
                    <w:bottom w:val="none" w:sz="0" w:space="0" w:color="auto"/>
                    <w:right w:val="none" w:sz="0" w:space="0" w:color="auto"/>
                  </w:divBdr>
                  <w:divsChild>
                    <w:div w:id="1463382567">
                      <w:marLeft w:val="0"/>
                      <w:marRight w:val="0"/>
                      <w:marTop w:val="0"/>
                      <w:marBottom w:val="0"/>
                      <w:divBdr>
                        <w:top w:val="none" w:sz="0" w:space="0" w:color="auto"/>
                        <w:left w:val="single" w:sz="6" w:space="0" w:color="FFFFFF"/>
                        <w:bottom w:val="none" w:sz="0" w:space="0" w:color="auto"/>
                        <w:right w:val="single" w:sz="6" w:space="0" w:color="FFFFFF"/>
                      </w:divBdr>
                      <w:divsChild>
                        <w:div w:id="46881420">
                          <w:marLeft w:val="0"/>
                          <w:marRight w:val="-15"/>
                          <w:marTop w:val="0"/>
                          <w:marBottom w:val="0"/>
                          <w:divBdr>
                            <w:top w:val="single" w:sz="2" w:space="0" w:color="FFFFFF"/>
                            <w:left w:val="single" w:sz="6" w:space="0" w:color="FFFFFF"/>
                            <w:bottom w:val="single" w:sz="2" w:space="0" w:color="FFFFFF"/>
                            <w:right w:val="single" w:sz="6" w:space="0" w:color="FFFFFF"/>
                          </w:divBdr>
                          <w:divsChild>
                            <w:div w:id="175269488">
                              <w:marLeft w:val="0"/>
                              <w:marRight w:val="0"/>
                              <w:marTop w:val="0"/>
                              <w:marBottom w:val="0"/>
                              <w:divBdr>
                                <w:top w:val="none" w:sz="0" w:space="0" w:color="auto"/>
                                <w:left w:val="none" w:sz="0" w:space="0" w:color="auto"/>
                                <w:bottom w:val="none" w:sz="0" w:space="0" w:color="auto"/>
                                <w:right w:val="none" w:sz="0" w:space="0" w:color="auto"/>
                              </w:divBdr>
                              <w:divsChild>
                                <w:div w:id="241107565">
                                  <w:marLeft w:val="0"/>
                                  <w:marRight w:val="-15"/>
                                  <w:marTop w:val="0"/>
                                  <w:marBottom w:val="0"/>
                                  <w:divBdr>
                                    <w:top w:val="none" w:sz="0" w:space="0" w:color="auto"/>
                                    <w:left w:val="none" w:sz="0" w:space="0" w:color="auto"/>
                                    <w:bottom w:val="none" w:sz="0" w:space="0" w:color="auto"/>
                                    <w:right w:val="none" w:sz="0" w:space="0" w:color="auto"/>
                                  </w:divBdr>
                                  <w:divsChild>
                                    <w:div w:id="485828518">
                                      <w:marLeft w:val="-15"/>
                                      <w:marRight w:val="0"/>
                                      <w:marTop w:val="0"/>
                                      <w:marBottom w:val="0"/>
                                      <w:divBdr>
                                        <w:top w:val="none" w:sz="0" w:space="0" w:color="auto"/>
                                        <w:left w:val="none" w:sz="0" w:space="0" w:color="auto"/>
                                        <w:bottom w:val="none" w:sz="0" w:space="0" w:color="auto"/>
                                        <w:right w:val="none" w:sz="0" w:space="0" w:color="auto"/>
                                      </w:divBdr>
                                      <w:divsChild>
                                        <w:div w:id="40717795">
                                          <w:marLeft w:val="0"/>
                                          <w:marRight w:val="0"/>
                                          <w:marTop w:val="0"/>
                                          <w:marBottom w:val="3000"/>
                                          <w:divBdr>
                                            <w:top w:val="none" w:sz="0" w:space="0" w:color="auto"/>
                                            <w:left w:val="none" w:sz="0" w:space="0" w:color="auto"/>
                                            <w:bottom w:val="none" w:sz="0" w:space="0" w:color="auto"/>
                                            <w:right w:val="none" w:sz="0" w:space="0" w:color="auto"/>
                                          </w:divBdr>
                                          <w:divsChild>
                                            <w:div w:id="429593268">
                                              <w:marLeft w:val="0"/>
                                              <w:marRight w:val="0"/>
                                              <w:marTop w:val="0"/>
                                              <w:marBottom w:val="0"/>
                                              <w:divBdr>
                                                <w:top w:val="none" w:sz="0" w:space="0" w:color="auto"/>
                                                <w:left w:val="none" w:sz="0" w:space="0" w:color="auto"/>
                                                <w:bottom w:val="none" w:sz="0" w:space="0" w:color="auto"/>
                                                <w:right w:val="none" w:sz="0" w:space="0" w:color="auto"/>
                                              </w:divBdr>
                                              <w:divsChild>
                                                <w:div w:id="1847742997">
                                                  <w:marLeft w:val="0"/>
                                                  <w:marRight w:val="0"/>
                                                  <w:marTop w:val="0"/>
                                                  <w:marBottom w:val="0"/>
                                                  <w:divBdr>
                                                    <w:top w:val="none" w:sz="0" w:space="0" w:color="auto"/>
                                                    <w:left w:val="none" w:sz="0" w:space="0" w:color="auto"/>
                                                    <w:bottom w:val="none" w:sz="0" w:space="0" w:color="auto"/>
                                                    <w:right w:val="none" w:sz="0" w:space="0" w:color="auto"/>
                                                  </w:divBdr>
                                                  <w:divsChild>
                                                    <w:div w:id="576674658">
                                                      <w:marLeft w:val="0"/>
                                                      <w:marRight w:val="0"/>
                                                      <w:marTop w:val="0"/>
                                                      <w:marBottom w:val="0"/>
                                                      <w:divBdr>
                                                        <w:top w:val="none" w:sz="0" w:space="0" w:color="auto"/>
                                                        <w:left w:val="none" w:sz="0" w:space="0" w:color="auto"/>
                                                        <w:bottom w:val="none" w:sz="0" w:space="0" w:color="auto"/>
                                                        <w:right w:val="none" w:sz="0" w:space="0" w:color="auto"/>
                                                      </w:divBdr>
                                                      <w:divsChild>
                                                        <w:div w:id="435487992">
                                                          <w:marLeft w:val="0"/>
                                                          <w:marRight w:val="0"/>
                                                          <w:marTop w:val="0"/>
                                                          <w:marBottom w:val="0"/>
                                                          <w:divBdr>
                                                            <w:top w:val="none" w:sz="0" w:space="0" w:color="auto"/>
                                                            <w:left w:val="none" w:sz="0" w:space="0" w:color="auto"/>
                                                            <w:bottom w:val="none" w:sz="0" w:space="0" w:color="auto"/>
                                                            <w:right w:val="none" w:sz="0" w:space="0" w:color="auto"/>
                                                          </w:divBdr>
                                                          <w:divsChild>
                                                            <w:div w:id="2114937036">
                                                              <w:marLeft w:val="0"/>
                                                              <w:marRight w:val="0"/>
                                                              <w:marTop w:val="0"/>
                                                              <w:marBottom w:val="0"/>
                                                              <w:divBdr>
                                                                <w:top w:val="none" w:sz="0" w:space="0" w:color="auto"/>
                                                                <w:left w:val="none" w:sz="0" w:space="0" w:color="auto"/>
                                                                <w:bottom w:val="none" w:sz="0" w:space="0" w:color="auto"/>
                                                                <w:right w:val="none" w:sz="0" w:space="0" w:color="auto"/>
                                                              </w:divBdr>
                                                              <w:divsChild>
                                                                <w:div w:id="1802768085">
                                                                  <w:marLeft w:val="0"/>
                                                                  <w:marRight w:val="0"/>
                                                                  <w:marTop w:val="225"/>
                                                                  <w:marBottom w:val="225"/>
                                                                  <w:divBdr>
                                                                    <w:top w:val="none" w:sz="0" w:space="0" w:color="auto"/>
                                                                    <w:left w:val="none" w:sz="0" w:space="0" w:color="auto"/>
                                                                    <w:bottom w:val="none" w:sz="0" w:space="0" w:color="auto"/>
                                                                    <w:right w:val="none" w:sz="0" w:space="0" w:color="auto"/>
                                                                  </w:divBdr>
                                                                  <w:divsChild>
                                                                    <w:div w:id="1836874667">
                                                                      <w:marLeft w:val="0"/>
                                                                      <w:marRight w:val="0"/>
                                                                      <w:marTop w:val="0"/>
                                                                      <w:marBottom w:val="0"/>
                                                                      <w:divBdr>
                                                                        <w:top w:val="none" w:sz="0" w:space="0" w:color="auto"/>
                                                                        <w:left w:val="none" w:sz="0" w:space="0" w:color="auto"/>
                                                                        <w:bottom w:val="none" w:sz="0" w:space="0" w:color="auto"/>
                                                                        <w:right w:val="none" w:sz="0" w:space="0" w:color="auto"/>
                                                                      </w:divBdr>
                                                                      <w:divsChild>
                                                                        <w:div w:id="73166150">
                                                                          <w:marLeft w:val="0"/>
                                                                          <w:marRight w:val="0"/>
                                                                          <w:marTop w:val="0"/>
                                                                          <w:marBottom w:val="0"/>
                                                                          <w:divBdr>
                                                                            <w:top w:val="none" w:sz="0" w:space="0" w:color="auto"/>
                                                                            <w:left w:val="none" w:sz="0" w:space="0" w:color="auto"/>
                                                                            <w:bottom w:val="none" w:sz="0" w:space="0" w:color="auto"/>
                                                                            <w:right w:val="none" w:sz="0" w:space="0" w:color="auto"/>
                                                                          </w:divBdr>
                                                                          <w:divsChild>
                                                                            <w:div w:id="2117747690">
                                                                              <w:marLeft w:val="0"/>
                                                                              <w:marRight w:val="0"/>
                                                                              <w:marTop w:val="0"/>
                                                                              <w:marBottom w:val="0"/>
                                                                              <w:divBdr>
                                                                                <w:top w:val="none" w:sz="0" w:space="0" w:color="auto"/>
                                                                                <w:left w:val="none" w:sz="0" w:space="0" w:color="auto"/>
                                                                                <w:bottom w:val="none" w:sz="0" w:space="0" w:color="auto"/>
                                                                                <w:right w:val="none" w:sz="0" w:space="0" w:color="auto"/>
                                                                              </w:divBdr>
                                                                            </w:div>
                                                                          </w:divsChild>
                                                                        </w:div>
                                                                        <w:div w:id="249386627">
                                                                          <w:marLeft w:val="0"/>
                                                                          <w:marRight w:val="0"/>
                                                                          <w:marTop w:val="0"/>
                                                                          <w:marBottom w:val="0"/>
                                                                          <w:divBdr>
                                                                            <w:top w:val="none" w:sz="0" w:space="0" w:color="auto"/>
                                                                            <w:left w:val="none" w:sz="0" w:space="0" w:color="auto"/>
                                                                            <w:bottom w:val="none" w:sz="0" w:space="0" w:color="auto"/>
                                                                            <w:right w:val="none" w:sz="0" w:space="0" w:color="auto"/>
                                                                          </w:divBdr>
                                                                          <w:divsChild>
                                                                            <w:div w:id="999886492">
                                                                              <w:marLeft w:val="0"/>
                                                                              <w:marRight w:val="0"/>
                                                                              <w:marTop w:val="0"/>
                                                                              <w:marBottom w:val="0"/>
                                                                              <w:divBdr>
                                                                                <w:top w:val="none" w:sz="0" w:space="0" w:color="auto"/>
                                                                                <w:left w:val="none" w:sz="0" w:space="0" w:color="auto"/>
                                                                                <w:bottom w:val="none" w:sz="0" w:space="0" w:color="auto"/>
                                                                                <w:right w:val="none" w:sz="0" w:space="0" w:color="auto"/>
                                                                              </w:divBdr>
                                                                            </w:div>
                                                                          </w:divsChild>
                                                                        </w:div>
                                                                        <w:div w:id="267082270">
                                                                          <w:marLeft w:val="0"/>
                                                                          <w:marRight w:val="0"/>
                                                                          <w:marTop w:val="0"/>
                                                                          <w:marBottom w:val="0"/>
                                                                          <w:divBdr>
                                                                            <w:top w:val="none" w:sz="0" w:space="0" w:color="auto"/>
                                                                            <w:left w:val="none" w:sz="0" w:space="0" w:color="auto"/>
                                                                            <w:bottom w:val="none" w:sz="0" w:space="0" w:color="auto"/>
                                                                            <w:right w:val="none" w:sz="0" w:space="0" w:color="auto"/>
                                                                          </w:divBdr>
                                                                          <w:divsChild>
                                                                            <w:div w:id="170996303">
                                                                              <w:marLeft w:val="0"/>
                                                                              <w:marRight w:val="0"/>
                                                                              <w:marTop w:val="0"/>
                                                                              <w:marBottom w:val="0"/>
                                                                              <w:divBdr>
                                                                                <w:top w:val="none" w:sz="0" w:space="0" w:color="auto"/>
                                                                                <w:left w:val="none" w:sz="0" w:space="0" w:color="auto"/>
                                                                                <w:bottom w:val="none" w:sz="0" w:space="0" w:color="auto"/>
                                                                                <w:right w:val="none" w:sz="0" w:space="0" w:color="auto"/>
                                                                              </w:divBdr>
                                                                            </w:div>
                                                                          </w:divsChild>
                                                                        </w:div>
                                                                        <w:div w:id="339507364">
                                                                          <w:marLeft w:val="0"/>
                                                                          <w:marRight w:val="0"/>
                                                                          <w:marTop w:val="0"/>
                                                                          <w:marBottom w:val="0"/>
                                                                          <w:divBdr>
                                                                            <w:top w:val="none" w:sz="0" w:space="0" w:color="auto"/>
                                                                            <w:left w:val="none" w:sz="0" w:space="0" w:color="auto"/>
                                                                            <w:bottom w:val="none" w:sz="0" w:space="0" w:color="auto"/>
                                                                            <w:right w:val="none" w:sz="0" w:space="0" w:color="auto"/>
                                                                          </w:divBdr>
                                                                          <w:divsChild>
                                                                            <w:div w:id="1255898411">
                                                                              <w:marLeft w:val="0"/>
                                                                              <w:marRight w:val="0"/>
                                                                              <w:marTop w:val="0"/>
                                                                              <w:marBottom w:val="0"/>
                                                                              <w:divBdr>
                                                                                <w:top w:val="none" w:sz="0" w:space="0" w:color="auto"/>
                                                                                <w:left w:val="none" w:sz="0" w:space="0" w:color="auto"/>
                                                                                <w:bottom w:val="none" w:sz="0" w:space="0" w:color="auto"/>
                                                                                <w:right w:val="none" w:sz="0" w:space="0" w:color="auto"/>
                                                                              </w:divBdr>
                                                                            </w:div>
                                                                          </w:divsChild>
                                                                        </w:div>
                                                                        <w:div w:id="366955138">
                                                                          <w:marLeft w:val="0"/>
                                                                          <w:marRight w:val="0"/>
                                                                          <w:marTop w:val="0"/>
                                                                          <w:marBottom w:val="0"/>
                                                                          <w:divBdr>
                                                                            <w:top w:val="none" w:sz="0" w:space="0" w:color="auto"/>
                                                                            <w:left w:val="none" w:sz="0" w:space="0" w:color="auto"/>
                                                                            <w:bottom w:val="none" w:sz="0" w:space="0" w:color="auto"/>
                                                                            <w:right w:val="none" w:sz="0" w:space="0" w:color="auto"/>
                                                                          </w:divBdr>
                                                                          <w:divsChild>
                                                                            <w:div w:id="1780375899">
                                                                              <w:marLeft w:val="0"/>
                                                                              <w:marRight w:val="0"/>
                                                                              <w:marTop w:val="0"/>
                                                                              <w:marBottom w:val="0"/>
                                                                              <w:divBdr>
                                                                                <w:top w:val="none" w:sz="0" w:space="0" w:color="auto"/>
                                                                                <w:left w:val="none" w:sz="0" w:space="0" w:color="auto"/>
                                                                                <w:bottom w:val="none" w:sz="0" w:space="0" w:color="auto"/>
                                                                                <w:right w:val="none" w:sz="0" w:space="0" w:color="auto"/>
                                                                              </w:divBdr>
                                                                            </w:div>
                                                                          </w:divsChild>
                                                                        </w:div>
                                                                        <w:div w:id="423913732">
                                                                          <w:marLeft w:val="0"/>
                                                                          <w:marRight w:val="0"/>
                                                                          <w:marTop w:val="0"/>
                                                                          <w:marBottom w:val="0"/>
                                                                          <w:divBdr>
                                                                            <w:top w:val="none" w:sz="0" w:space="0" w:color="auto"/>
                                                                            <w:left w:val="none" w:sz="0" w:space="0" w:color="auto"/>
                                                                            <w:bottom w:val="none" w:sz="0" w:space="0" w:color="auto"/>
                                                                            <w:right w:val="none" w:sz="0" w:space="0" w:color="auto"/>
                                                                          </w:divBdr>
                                                                          <w:divsChild>
                                                                            <w:div w:id="1408459794">
                                                                              <w:marLeft w:val="0"/>
                                                                              <w:marRight w:val="0"/>
                                                                              <w:marTop w:val="0"/>
                                                                              <w:marBottom w:val="0"/>
                                                                              <w:divBdr>
                                                                                <w:top w:val="none" w:sz="0" w:space="0" w:color="auto"/>
                                                                                <w:left w:val="none" w:sz="0" w:space="0" w:color="auto"/>
                                                                                <w:bottom w:val="none" w:sz="0" w:space="0" w:color="auto"/>
                                                                                <w:right w:val="none" w:sz="0" w:space="0" w:color="auto"/>
                                                                              </w:divBdr>
                                                                            </w:div>
                                                                          </w:divsChild>
                                                                        </w:div>
                                                                        <w:div w:id="952983952">
                                                                          <w:marLeft w:val="0"/>
                                                                          <w:marRight w:val="0"/>
                                                                          <w:marTop w:val="0"/>
                                                                          <w:marBottom w:val="0"/>
                                                                          <w:divBdr>
                                                                            <w:top w:val="none" w:sz="0" w:space="0" w:color="auto"/>
                                                                            <w:left w:val="none" w:sz="0" w:space="0" w:color="auto"/>
                                                                            <w:bottom w:val="none" w:sz="0" w:space="0" w:color="auto"/>
                                                                            <w:right w:val="none" w:sz="0" w:space="0" w:color="auto"/>
                                                                          </w:divBdr>
                                                                          <w:divsChild>
                                                                            <w:div w:id="1676225303">
                                                                              <w:marLeft w:val="0"/>
                                                                              <w:marRight w:val="0"/>
                                                                              <w:marTop w:val="0"/>
                                                                              <w:marBottom w:val="0"/>
                                                                              <w:divBdr>
                                                                                <w:top w:val="none" w:sz="0" w:space="0" w:color="auto"/>
                                                                                <w:left w:val="none" w:sz="0" w:space="0" w:color="auto"/>
                                                                                <w:bottom w:val="none" w:sz="0" w:space="0" w:color="auto"/>
                                                                                <w:right w:val="none" w:sz="0" w:space="0" w:color="auto"/>
                                                                              </w:divBdr>
                                                                            </w:div>
                                                                          </w:divsChild>
                                                                        </w:div>
                                                                        <w:div w:id="1382054408">
                                                                          <w:marLeft w:val="0"/>
                                                                          <w:marRight w:val="0"/>
                                                                          <w:marTop w:val="0"/>
                                                                          <w:marBottom w:val="0"/>
                                                                          <w:divBdr>
                                                                            <w:top w:val="none" w:sz="0" w:space="0" w:color="auto"/>
                                                                            <w:left w:val="none" w:sz="0" w:space="0" w:color="auto"/>
                                                                            <w:bottom w:val="none" w:sz="0" w:space="0" w:color="auto"/>
                                                                            <w:right w:val="none" w:sz="0" w:space="0" w:color="auto"/>
                                                                          </w:divBdr>
                                                                          <w:divsChild>
                                                                            <w:div w:id="1261642066">
                                                                              <w:marLeft w:val="0"/>
                                                                              <w:marRight w:val="0"/>
                                                                              <w:marTop w:val="0"/>
                                                                              <w:marBottom w:val="0"/>
                                                                              <w:divBdr>
                                                                                <w:top w:val="none" w:sz="0" w:space="0" w:color="auto"/>
                                                                                <w:left w:val="none" w:sz="0" w:space="0" w:color="auto"/>
                                                                                <w:bottom w:val="none" w:sz="0" w:space="0" w:color="auto"/>
                                                                                <w:right w:val="none" w:sz="0" w:space="0" w:color="auto"/>
                                                                              </w:divBdr>
                                                                            </w:div>
                                                                          </w:divsChild>
                                                                        </w:div>
                                                                        <w:div w:id="1405106088">
                                                                          <w:marLeft w:val="0"/>
                                                                          <w:marRight w:val="0"/>
                                                                          <w:marTop w:val="0"/>
                                                                          <w:marBottom w:val="0"/>
                                                                          <w:divBdr>
                                                                            <w:top w:val="none" w:sz="0" w:space="0" w:color="auto"/>
                                                                            <w:left w:val="none" w:sz="0" w:space="0" w:color="auto"/>
                                                                            <w:bottom w:val="none" w:sz="0" w:space="0" w:color="auto"/>
                                                                            <w:right w:val="none" w:sz="0" w:space="0" w:color="auto"/>
                                                                          </w:divBdr>
                                                                          <w:divsChild>
                                                                            <w:div w:id="1879463777">
                                                                              <w:marLeft w:val="0"/>
                                                                              <w:marRight w:val="0"/>
                                                                              <w:marTop w:val="0"/>
                                                                              <w:marBottom w:val="0"/>
                                                                              <w:divBdr>
                                                                                <w:top w:val="none" w:sz="0" w:space="0" w:color="auto"/>
                                                                                <w:left w:val="none" w:sz="0" w:space="0" w:color="auto"/>
                                                                                <w:bottom w:val="none" w:sz="0" w:space="0" w:color="auto"/>
                                                                                <w:right w:val="none" w:sz="0" w:space="0" w:color="auto"/>
                                                                              </w:divBdr>
                                                                            </w:div>
                                                                          </w:divsChild>
                                                                        </w:div>
                                                                        <w:div w:id="1569224818">
                                                                          <w:marLeft w:val="0"/>
                                                                          <w:marRight w:val="0"/>
                                                                          <w:marTop w:val="0"/>
                                                                          <w:marBottom w:val="0"/>
                                                                          <w:divBdr>
                                                                            <w:top w:val="none" w:sz="0" w:space="0" w:color="auto"/>
                                                                            <w:left w:val="none" w:sz="0" w:space="0" w:color="auto"/>
                                                                            <w:bottom w:val="none" w:sz="0" w:space="0" w:color="auto"/>
                                                                            <w:right w:val="none" w:sz="0" w:space="0" w:color="auto"/>
                                                                          </w:divBdr>
                                                                          <w:divsChild>
                                                                            <w:div w:id="1961764168">
                                                                              <w:marLeft w:val="0"/>
                                                                              <w:marRight w:val="0"/>
                                                                              <w:marTop w:val="0"/>
                                                                              <w:marBottom w:val="0"/>
                                                                              <w:divBdr>
                                                                                <w:top w:val="none" w:sz="0" w:space="0" w:color="auto"/>
                                                                                <w:left w:val="none" w:sz="0" w:space="0" w:color="auto"/>
                                                                                <w:bottom w:val="none" w:sz="0" w:space="0" w:color="auto"/>
                                                                                <w:right w:val="none" w:sz="0" w:space="0" w:color="auto"/>
                                                                              </w:divBdr>
                                                                            </w:div>
                                                                          </w:divsChild>
                                                                        </w:div>
                                                                        <w:div w:id="1626231557">
                                                                          <w:marLeft w:val="0"/>
                                                                          <w:marRight w:val="0"/>
                                                                          <w:marTop w:val="0"/>
                                                                          <w:marBottom w:val="0"/>
                                                                          <w:divBdr>
                                                                            <w:top w:val="none" w:sz="0" w:space="0" w:color="auto"/>
                                                                            <w:left w:val="none" w:sz="0" w:space="0" w:color="auto"/>
                                                                            <w:bottom w:val="none" w:sz="0" w:space="0" w:color="auto"/>
                                                                            <w:right w:val="none" w:sz="0" w:space="0" w:color="auto"/>
                                                                          </w:divBdr>
                                                                          <w:divsChild>
                                                                            <w:div w:id="1426533872">
                                                                              <w:marLeft w:val="0"/>
                                                                              <w:marRight w:val="0"/>
                                                                              <w:marTop w:val="0"/>
                                                                              <w:marBottom w:val="0"/>
                                                                              <w:divBdr>
                                                                                <w:top w:val="none" w:sz="0" w:space="0" w:color="auto"/>
                                                                                <w:left w:val="none" w:sz="0" w:space="0" w:color="auto"/>
                                                                                <w:bottom w:val="none" w:sz="0" w:space="0" w:color="auto"/>
                                                                                <w:right w:val="none" w:sz="0" w:space="0" w:color="auto"/>
                                                                              </w:divBdr>
                                                                            </w:div>
                                                                          </w:divsChild>
                                                                        </w:div>
                                                                        <w:div w:id="1726295378">
                                                                          <w:marLeft w:val="0"/>
                                                                          <w:marRight w:val="0"/>
                                                                          <w:marTop w:val="0"/>
                                                                          <w:marBottom w:val="0"/>
                                                                          <w:divBdr>
                                                                            <w:top w:val="none" w:sz="0" w:space="0" w:color="auto"/>
                                                                            <w:left w:val="none" w:sz="0" w:space="0" w:color="auto"/>
                                                                            <w:bottom w:val="none" w:sz="0" w:space="0" w:color="auto"/>
                                                                            <w:right w:val="none" w:sz="0" w:space="0" w:color="auto"/>
                                                                          </w:divBdr>
                                                                          <w:divsChild>
                                                                            <w:div w:id="1660645733">
                                                                              <w:marLeft w:val="0"/>
                                                                              <w:marRight w:val="0"/>
                                                                              <w:marTop w:val="0"/>
                                                                              <w:marBottom w:val="0"/>
                                                                              <w:divBdr>
                                                                                <w:top w:val="none" w:sz="0" w:space="0" w:color="auto"/>
                                                                                <w:left w:val="none" w:sz="0" w:space="0" w:color="auto"/>
                                                                                <w:bottom w:val="none" w:sz="0" w:space="0" w:color="auto"/>
                                                                                <w:right w:val="none" w:sz="0" w:space="0" w:color="auto"/>
                                                                              </w:divBdr>
                                                                            </w:div>
                                                                          </w:divsChild>
                                                                        </w:div>
                                                                        <w:div w:id="1881628733">
                                                                          <w:marLeft w:val="0"/>
                                                                          <w:marRight w:val="0"/>
                                                                          <w:marTop w:val="0"/>
                                                                          <w:marBottom w:val="0"/>
                                                                          <w:divBdr>
                                                                            <w:top w:val="none" w:sz="0" w:space="0" w:color="auto"/>
                                                                            <w:left w:val="none" w:sz="0" w:space="0" w:color="auto"/>
                                                                            <w:bottom w:val="none" w:sz="0" w:space="0" w:color="auto"/>
                                                                            <w:right w:val="none" w:sz="0" w:space="0" w:color="auto"/>
                                                                          </w:divBdr>
                                                                          <w:divsChild>
                                                                            <w:div w:id="1920862962">
                                                                              <w:marLeft w:val="0"/>
                                                                              <w:marRight w:val="0"/>
                                                                              <w:marTop w:val="0"/>
                                                                              <w:marBottom w:val="0"/>
                                                                              <w:divBdr>
                                                                                <w:top w:val="none" w:sz="0" w:space="0" w:color="auto"/>
                                                                                <w:left w:val="none" w:sz="0" w:space="0" w:color="auto"/>
                                                                                <w:bottom w:val="none" w:sz="0" w:space="0" w:color="auto"/>
                                                                                <w:right w:val="none" w:sz="0" w:space="0" w:color="auto"/>
                                                                              </w:divBdr>
                                                                            </w:div>
                                                                          </w:divsChild>
                                                                        </w:div>
                                                                        <w:div w:id="1902709376">
                                                                          <w:marLeft w:val="0"/>
                                                                          <w:marRight w:val="0"/>
                                                                          <w:marTop w:val="0"/>
                                                                          <w:marBottom w:val="0"/>
                                                                          <w:divBdr>
                                                                            <w:top w:val="none" w:sz="0" w:space="0" w:color="auto"/>
                                                                            <w:left w:val="none" w:sz="0" w:space="0" w:color="auto"/>
                                                                            <w:bottom w:val="none" w:sz="0" w:space="0" w:color="auto"/>
                                                                            <w:right w:val="none" w:sz="0" w:space="0" w:color="auto"/>
                                                                          </w:divBdr>
                                                                          <w:divsChild>
                                                                            <w:div w:id="1251740909">
                                                                              <w:marLeft w:val="0"/>
                                                                              <w:marRight w:val="0"/>
                                                                              <w:marTop w:val="0"/>
                                                                              <w:marBottom w:val="0"/>
                                                                              <w:divBdr>
                                                                                <w:top w:val="none" w:sz="0" w:space="0" w:color="auto"/>
                                                                                <w:left w:val="none" w:sz="0" w:space="0" w:color="auto"/>
                                                                                <w:bottom w:val="none" w:sz="0" w:space="0" w:color="auto"/>
                                                                                <w:right w:val="none" w:sz="0" w:space="0" w:color="auto"/>
                                                                              </w:divBdr>
                                                                            </w:div>
                                                                          </w:divsChild>
                                                                        </w:div>
                                                                        <w:div w:id="1959950280">
                                                                          <w:marLeft w:val="0"/>
                                                                          <w:marRight w:val="0"/>
                                                                          <w:marTop w:val="0"/>
                                                                          <w:marBottom w:val="0"/>
                                                                          <w:divBdr>
                                                                            <w:top w:val="none" w:sz="0" w:space="0" w:color="auto"/>
                                                                            <w:left w:val="none" w:sz="0" w:space="0" w:color="auto"/>
                                                                            <w:bottom w:val="none" w:sz="0" w:space="0" w:color="auto"/>
                                                                            <w:right w:val="none" w:sz="0" w:space="0" w:color="auto"/>
                                                                          </w:divBdr>
                                                                          <w:divsChild>
                                                                            <w:div w:id="664207590">
                                                                              <w:marLeft w:val="0"/>
                                                                              <w:marRight w:val="0"/>
                                                                              <w:marTop w:val="0"/>
                                                                              <w:marBottom w:val="0"/>
                                                                              <w:divBdr>
                                                                                <w:top w:val="none" w:sz="0" w:space="0" w:color="auto"/>
                                                                                <w:left w:val="none" w:sz="0" w:space="0" w:color="auto"/>
                                                                                <w:bottom w:val="none" w:sz="0" w:space="0" w:color="auto"/>
                                                                                <w:right w:val="none" w:sz="0" w:space="0" w:color="auto"/>
                                                                              </w:divBdr>
                                                                            </w:div>
                                                                          </w:divsChild>
                                                                        </w:div>
                                                                        <w:div w:id="1972978281">
                                                                          <w:marLeft w:val="0"/>
                                                                          <w:marRight w:val="0"/>
                                                                          <w:marTop w:val="0"/>
                                                                          <w:marBottom w:val="0"/>
                                                                          <w:divBdr>
                                                                            <w:top w:val="none" w:sz="0" w:space="0" w:color="auto"/>
                                                                            <w:left w:val="none" w:sz="0" w:space="0" w:color="auto"/>
                                                                            <w:bottom w:val="none" w:sz="0" w:space="0" w:color="auto"/>
                                                                            <w:right w:val="none" w:sz="0" w:space="0" w:color="auto"/>
                                                                          </w:divBdr>
                                                                          <w:divsChild>
                                                                            <w:div w:id="1672951638">
                                                                              <w:marLeft w:val="0"/>
                                                                              <w:marRight w:val="0"/>
                                                                              <w:marTop w:val="0"/>
                                                                              <w:marBottom w:val="0"/>
                                                                              <w:divBdr>
                                                                                <w:top w:val="none" w:sz="0" w:space="0" w:color="auto"/>
                                                                                <w:left w:val="none" w:sz="0" w:space="0" w:color="auto"/>
                                                                                <w:bottom w:val="none" w:sz="0" w:space="0" w:color="auto"/>
                                                                                <w:right w:val="none" w:sz="0" w:space="0" w:color="auto"/>
                                                                              </w:divBdr>
                                                                            </w:div>
                                                                          </w:divsChild>
                                                                        </w:div>
                                                                        <w:div w:id="2033415901">
                                                                          <w:marLeft w:val="0"/>
                                                                          <w:marRight w:val="0"/>
                                                                          <w:marTop w:val="0"/>
                                                                          <w:marBottom w:val="0"/>
                                                                          <w:divBdr>
                                                                            <w:top w:val="none" w:sz="0" w:space="0" w:color="auto"/>
                                                                            <w:left w:val="none" w:sz="0" w:space="0" w:color="auto"/>
                                                                            <w:bottom w:val="none" w:sz="0" w:space="0" w:color="auto"/>
                                                                            <w:right w:val="none" w:sz="0" w:space="0" w:color="auto"/>
                                                                          </w:divBdr>
                                                                          <w:divsChild>
                                                                            <w:div w:id="878468145">
                                                                              <w:marLeft w:val="0"/>
                                                                              <w:marRight w:val="0"/>
                                                                              <w:marTop w:val="0"/>
                                                                              <w:marBottom w:val="0"/>
                                                                              <w:divBdr>
                                                                                <w:top w:val="none" w:sz="0" w:space="0" w:color="auto"/>
                                                                                <w:left w:val="none" w:sz="0" w:space="0" w:color="auto"/>
                                                                                <w:bottom w:val="none" w:sz="0" w:space="0" w:color="auto"/>
                                                                                <w:right w:val="none" w:sz="0" w:space="0" w:color="auto"/>
                                                                              </w:divBdr>
                                                                            </w:div>
                                                                          </w:divsChild>
                                                                        </w:div>
                                                                        <w:div w:id="2080862939">
                                                                          <w:marLeft w:val="0"/>
                                                                          <w:marRight w:val="0"/>
                                                                          <w:marTop w:val="0"/>
                                                                          <w:marBottom w:val="0"/>
                                                                          <w:divBdr>
                                                                            <w:top w:val="none" w:sz="0" w:space="0" w:color="auto"/>
                                                                            <w:left w:val="none" w:sz="0" w:space="0" w:color="auto"/>
                                                                            <w:bottom w:val="none" w:sz="0" w:space="0" w:color="auto"/>
                                                                            <w:right w:val="none" w:sz="0" w:space="0" w:color="auto"/>
                                                                          </w:divBdr>
                                                                          <w:divsChild>
                                                                            <w:div w:id="4186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780123">
      <w:bodyDiv w:val="1"/>
      <w:marLeft w:val="0"/>
      <w:marRight w:val="0"/>
      <w:marTop w:val="0"/>
      <w:marBottom w:val="0"/>
      <w:divBdr>
        <w:top w:val="none" w:sz="0" w:space="0" w:color="auto"/>
        <w:left w:val="none" w:sz="0" w:space="0" w:color="auto"/>
        <w:bottom w:val="none" w:sz="0" w:space="0" w:color="auto"/>
        <w:right w:val="none" w:sz="0" w:space="0" w:color="auto"/>
      </w:divBdr>
    </w:div>
    <w:div w:id="474418948">
      <w:bodyDiv w:val="1"/>
      <w:marLeft w:val="0"/>
      <w:marRight w:val="0"/>
      <w:marTop w:val="0"/>
      <w:marBottom w:val="0"/>
      <w:divBdr>
        <w:top w:val="none" w:sz="0" w:space="0" w:color="auto"/>
        <w:left w:val="none" w:sz="0" w:space="0" w:color="auto"/>
        <w:bottom w:val="none" w:sz="0" w:space="0" w:color="auto"/>
        <w:right w:val="none" w:sz="0" w:space="0" w:color="auto"/>
      </w:divBdr>
    </w:div>
    <w:div w:id="532156800">
      <w:bodyDiv w:val="1"/>
      <w:marLeft w:val="0"/>
      <w:marRight w:val="0"/>
      <w:marTop w:val="0"/>
      <w:marBottom w:val="0"/>
      <w:divBdr>
        <w:top w:val="none" w:sz="0" w:space="0" w:color="auto"/>
        <w:left w:val="none" w:sz="0" w:space="0" w:color="auto"/>
        <w:bottom w:val="none" w:sz="0" w:space="0" w:color="auto"/>
        <w:right w:val="none" w:sz="0" w:space="0" w:color="auto"/>
      </w:divBdr>
    </w:div>
    <w:div w:id="807556861">
      <w:bodyDiv w:val="1"/>
      <w:marLeft w:val="0"/>
      <w:marRight w:val="0"/>
      <w:marTop w:val="0"/>
      <w:marBottom w:val="0"/>
      <w:divBdr>
        <w:top w:val="none" w:sz="0" w:space="0" w:color="auto"/>
        <w:left w:val="none" w:sz="0" w:space="0" w:color="auto"/>
        <w:bottom w:val="none" w:sz="0" w:space="0" w:color="auto"/>
        <w:right w:val="none" w:sz="0" w:space="0" w:color="auto"/>
      </w:divBdr>
    </w:div>
    <w:div w:id="814955244">
      <w:bodyDiv w:val="1"/>
      <w:marLeft w:val="0"/>
      <w:marRight w:val="0"/>
      <w:marTop w:val="0"/>
      <w:marBottom w:val="0"/>
      <w:divBdr>
        <w:top w:val="none" w:sz="0" w:space="0" w:color="auto"/>
        <w:left w:val="none" w:sz="0" w:space="0" w:color="auto"/>
        <w:bottom w:val="none" w:sz="0" w:space="0" w:color="auto"/>
        <w:right w:val="none" w:sz="0" w:space="0" w:color="auto"/>
      </w:divBdr>
    </w:div>
    <w:div w:id="887958252">
      <w:bodyDiv w:val="1"/>
      <w:marLeft w:val="0"/>
      <w:marRight w:val="0"/>
      <w:marTop w:val="0"/>
      <w:marBottom w:val="0"/>
      <w:divBdr>
        <w:top w:val="none" w:sz="0" w:space="0" w:color="auto"/>
        <w:left w:val="none" w:sz="0" w:space="0" w:color="auto"/>
        <w:bottom w:val="none" w:sz="0" w:space="0" w:color="auto"/>
        <w:right w:val="none" w:sz="0" w:space="0" w:color="auto"/>
      </w:divBdr>
    </w:div>
    <w:div w:id="927035044">
      <w:bodyDiv w:val="1"/>
      <w:marLeft w:val="0"/>
      <w:marRight w:val="0"/>
      <w:marTop w:val="0"/>
      <w:marBottom w:val="0"/>
      <w:divBdr>
        <w:top w:val="none" w:sz="0" w:space="0" w:color="auto"/>
        <w:left w:val="none" w:sz="0" w:space="0" w:color="auto"/>
        <w:bottom w:val="none" w:sz="0" w:space="0" w:color="auto"/>
        <w:right w:val="none" w:sz="0" w:space="0" w:color="auto"/>
      </w:divBdr>
    </w:div>
    <w:div w:id="1037655795">
      <w:bodyDiv w:val="1"/>
      <w:marLeft w:val="0"/>
      <w:marRight w:val="0"/>
      <w:marTop w:val="0"/>
      <w:marBottom w:val="0"/>
      <w:divBdr>
        <w:top w:val="none" w:sz="0" w:space="0" w:color="auto"/>
        <w:left w:val="none" w:sz="0" w:space="0" w:color="auto"/>
        <w:bottom w:val="none" w:sz="0" w:space="0" w:color="auto"/>
        <w:right w:val="none" w:sz="0" w:space="0" w:color="auto"/>
      </w:divBdr>
    </w:div>
    <w:div w:id="1158301585">
      <w:bodyDiv w:val="1"/>
      <w:marLeft w:val="0"/>
      <w:marRight w:val="0"/>
      <w:marTop w:val="0"/>
      <w:marBottom w:val="0"/>
      <w:divBdr>
        <w:top w:val="none" w:sz="0" w:space="0" w:color="auto"/>
        <w:left w:val="none" w:sz="0" w:space="0" w:color="auto"/>
        <w:bottom w:val="none" w:sz="0" w:space="0" w:color="auto"/>
        <w:right w:val="none" w:sz="0" w:space="0" w:color="auto"/>
      </w:divBdr>
    </w:div>
    <w:div w:id="1218737932">
      <w:bodyDiv w:val="1"/>
      <w:marLeft w:val="0"/>
      <w:marRight w:val="0"/>
      <w:marTop w:val="0"/>
      <w:marBottom w:val="0"/>
      <w:divBdr>
        <w:top w:val="none" w:sz="0" w:space="0" w:color="auto"/>
        <w:left w:val="none" w:sz="0" w:space="0" w:color="auto"/>
        <w:bottom w:val="none" w:sz="0" w:space="0" w:color="auto"/>
        <w:right w:val="none" w:sz="0" w:space="0" w:color="auto"/>
      </w:divBdr>
    </w:div>
    <w:div w:id="1260531310">
      <w:bodyDiv w:val="1"/>
      <w:marLeft w:val="0"/>
      <w:marRight w:val="0"/>
      <w:marTop w:val="0"/>
      <w:marBottom w:val="0"/>
      <w:divBdr>
        <w:top w:val="none" w:sz="0" w:space="0" w:color="auto"/>
        <w:left w:val="none" w:sz="0" w:space="0" w:color="auto"/>
        <w:bottom w:val="none" w:sz="0" w:space="0" w:color="auto"/>
        <w:right w:val="none" w:sz="0" w:space="0" w:color="auto"/>
      </w:divBdr>
    </w:div>
    <w:div w:id="1283151839">
      <w:bodyDiv w:val="1"/>
      <w:marLeft w:val="0"/>
      <w:marRight w:val="0"/>
      <w:marTop w:val="0"/>
      <w:marBottom w:val="0"/>
      <w:divBdr>
        <w:top w:val="none" w:sz="0" w:space="0" w:color="auto"/>
        <w:left w:val="none" w:sz="0" w:space="0" w:color="auto"/>
        <w:bottom w:val="none" w:sz="0" w:space="0" w:color="auto"/>
        <w:right w:val="none" w:sz="0" w:space="0" w:color="auto"/>
      </w:divBdr>
    </w:div>
    <w:div w:id="1369602885">
      <w:bodyDiv w:val="1"/>
      <w:marLeft w:val="0"/>
      <w:marRight w:val="0"/>
      <w:marTop w:val="0"/>
      <w:marBottom w:val="0"/>
      <w:divBdr>
        <w:top w:val="none" w:sz="0" w:space="0" w:color="auto"/>
        <w:left w:val="none" w:sz="0" w:space="0" w:color="auto"/>
        <w:bottom w:val="none" w:sz="0" w:space="0" w:color="auto"/>
        <w:right w:val="none" w:sz="0" w:space="0" w:color="auto"/>
      </w:divBdr>
    </w:div>
    <w:div w:id="1386954576">
      <w:bodyDiv w:val="1"/>
      <w:marLeft w:val="0"/>
      <w:marRight w:val="0"/>
      <w:marTop w:val="0"/>
      <w:marBottom w:val="0"/>
      <w:divBdr>
        <w:top w:val="none" w:sz="0" w:space="0" w:color="auto"/>
        <w:left w:val="none" w:sz="0" w:space="0" w:color="auto"/>
        <w:bottom w:val="none" w:sz="0" w:space="0" w:color="auto"/>
        <w:right w:val="none" w:sz="0" w:space="0" w:color="auto"/>
      </w:divBdr>
    </w:div>
    <w:div w:id="1516965497">
      <w:bodyDiv w:val="1"/>
      <w:marLeft w:val="0"/>
      <w:marRight w:val="0"/>
      <w:marTop w:val="0"/>
      <w:marBottom w:val="0"/>
      <w:divBdr>
        <w:top w:val="none" w:sz="0" w:space="0" w:color="auto"/>
        <w:left w:val="none" w:sz="0" w:space="0" w:color="auto"/>
        <w:bottom w:val="none" w:sz="0" w:space="0" w:color="auto"/>
        <w:right w:val="none" w:sz="0" w:space="0" w:color="auto"/>
      </w:divBdr>
    </w:div>
    <w:div w:id="1604024240">
      <w:bodyDiv w:val="1"/>
      <w:marLeft w:val="0"/>
      <w:marRight w:val="0"/>
      <w:marTop w:val="0"/>
      <w:marBottom w:val="0"/>
      <w:divBdr>
        <w:top w:val="none" w:sz="0" w:space="0" w:color="auto"/>
        <w:left w:val="none" w:sz="0" w:space="0" w:color="auto"/>
        <w:bottom w:val="none" w:sz="0" w:space="0" w:color="auto"/>
        <w:right w:val="none" w:sz="0" w:space="0" w:color="auto"/>
      </w:divBdr>
    </w:div>
    <w:div w:id="1778015845">
      <w:bodyDiv w:val="1"/>
      <w:marLeft w:val="0"/>
      <w:marRight w:val="0"/>
      <w:marTop w:val="0"/>
      <w:marBottom w:val="0"/>
      <w:divBdr>
        <w:top w:val="none" w:sz="0" w:space="0" w:color="auto"/>
        <w:left w:val="none" w:sz="0" w:space="0" w:color="auto"/>
        <w:bottom w:val="none" w:sz="0" w:space="0" w:color="auto"/>
        <w:right w:val="none" w:sz="0" w:space="0" w:color="auto"/>
      </w:divBdr>
    </w:div>
    <w:div w:id="1920479633">
      <w:bodyDiv w:val="1"/>
      <w:marLeft w:val="0"/>
      <w:marRight w:val="0"/>
      <w:marTop w:val="0"/>
      <w:marBottom w:val="0"/>
      <w:divBdr>
        <w:top w:val="none" w:sz="0" w:space="0" w:color="auto"/>
        <w:left w:val="none" w:sz="0" w:space="0" w:color="auto"/>
        <w:bottom w:val="none" w:sz="0" w:space="0" w:color="auto"/>
        <w:right w:val="none" w:sz="0" w:space="0" w:color="auto"/>
      </w:divBdr>
    </w:div>
    <w:div w:id="21449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w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wmf"/><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hriv\EH&amp;S\opleiding_niveau_II\samenvattingen\specialisatiemodule\opleiding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main xmlns="92ec39ab-c301-4273-abe7-b7fde5df6b19">
      <Value>Health</Value>
      <Value>Safety</Value>
    </Domain>
    <Originator xmlns="92ec39ab-c301-4273-abe7-b7fde5df6b19">
      <UserInfo>
        <DisplayName>Vermaete, Christophe</DisplayName>
        <AccountId>265</AccountId>
        <AccountType/>
      </UserInfo>
    </Originator>
    <Document_x0020_Type xmlns="92ec39ab-c301-4273-abe7-b7fde5df6b19">Procedure</Document_x0020_Type>
    <Theme xmlns="92ec39ab-c301-4273-abe7-b7fde5df6b19">39</Theme>
    <Show_x0020_Public xmlns="92ec39ab-c301-4273-abe7-b7fde5df6b19">Yes</Show_x0020_Public>
    <Doc_x0020_Language xmlns="92ec39ab-c301-4273-abe7-b7fde5df6b19">
      <Value>EN</Value>
    </Doc_x0020_Language>
    <Country xmlns="92ec39ab-c301-4273-abe7-b7fde5df6b19">
      <Value>Belgium</Value>
    </Country>
    <Site xmlns="92ec39ab-c301-4273-abe7-b7fde5df6b19">
      <Value>1</Value>
    </Site>
    <Region xmlns="92ec39ab-c301-4273-abe7-b7fde5df6b19">
      <Value>WE</Value>
    </Region>
    <Keyword xmlns="92ec39ab-c301-4273-abe7-b7fde5df6b19">Werken met derden</Keyword>
    <Reference xmlns="92ec39ab-c301-4273-abe7-b7fde5df6b19" xsi:nil="true"/>
    <Applicable_x0020_For xmlns="92ec39ab-c301-4273-abe7-b7fde5df6b19">All</Applicable_x0020_F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Barco EHS Document" ma:contentTypeID="0x0101001BF339AE220D0F40A5951334C61213EF00415EC2C07C1E7341AD851AE8144EEE56" ma:contentTypeVersion="56" ma:contentTypeDescription="" ma:contentTypeScope="" ma:versionID="3b4c4592e21a298dde4644a3d8102c1f">
  <xsd:schema xmlns:xsd="http://www.w3.org/2001/XMLSchema" xmlns:xs="http://www.w3.org/2001/XMLSchema" xmlns:p="http://schemas.microsoft.com/office/2006/metadata/properties" xmlns:ns2="92ec39ab-c301-4273-abe7-b7fde5df6b19" targetNamespace="http://schemas.microsoft.com/office/2006/metadata/properties" ma:root="true" ma:fieldsID="2fadbce435c74c7c39c292fc37907d85" ns2:_="">
    <xsd:import namespace="92ec39ab-c301-4273-abe7-b7fde5df6b19"/>
    <xsd:element name="properties">
      <xsd:complexType>
        <xsd:sequence>
          <xsd:element name="documentManagement">
            <xsd:complexType>
              <xsd:all>
                <xsd:element ref="ns2:Domain" minOccurs="0"/>
                <xsd:element ref="ns2:Theme"/>
                <xsd:element ref="ns2:Document_x0020_Type" minOccurs="0"/>
                <xsd:element ref="ns2:Doc_x0020_Language" minOccurs="0"/>
                <xsd:element ref="ns2:Region" minOccurs="0"/>
                <xsd:element ref="ns2:Country" minOccurs="0"/>
                <xsd:element ref="ns2:Site" minOccurs="0"/>
                <xsd:element ref="ns2:Show_x0020_Public" minOccurs="0"/>
                <xsd:element ref="ns2:Originator" minOccurs="0"/>
                <xsd:element ref="ns2:Applicable_x0020_For" minOccurs="0"/>
                <xsd:element ref="ns2:Keyword" minOccurs="0"/>
                <xsd:element ref="ns2:Refer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c39ab-c301-4273-abe7-b7fde5df6b19" elementFormDefault="qualified">
    <xsd:import namespace="http://schemas.microsoft.com/office/2006/documentManagement/types"/>
    <xsd:import namespace="http://schemas.microsoft.com/office/infopath/2007/PartnerControls"/>
    <xsd:element name="Domain" ma:index="2" nillable="true" ma:displayName="EHS Domain" ma:default="Safety" ma:internalName="Domain" ma:requiredMultiChoice="true">
      <xsd:complexType>
        <xsd:complexContent>
          <xsd:extension base="dms:MultiChoice">
            <xsd:sequence>
              <xsd:element name="Value" maxOccurs="unbounded" minOccurs="0" nillable="true">
                <xsd:simpleType>
                  <xsd:restriction base="dms:Choice">
                    <xsd:enumeration value="Environment"/>
                    <xsd:enumeration value="Health"/>
                    <xsd:enumeration value="Safety"/>
                    <xsd:enumeration value="Security"/>
                  </xsd:restriction>
                </xsd:simpleType>
              </xsd:element>
            </xsd:sequence>
          </xsd:extension>
        </xsd:complexContent>
      </xsd:complexType>
    </xsd:element>
    <xsd:element name="Theme" ma:index="3" ma:displayName="EHS Subject" ma:list="{3d67e8f3-ab3c-4ff7-84d4-4577fb6b2665}" ma:internalName="Theme" ma:showField="Title" ma:web="92ec39ab-c301-4273-abe7-b7fde5df6b19">
      <xsd:simpleType>
        <xsd:restriction base="dms:Lookup"/>
      </xsd:simpleType>
    </xsd:element>
    <xsd:element name="Document_x0020_Type" ma:index="4" nillable="true" ma:displayName="Document Type" ma:default="Report" ma:format="Dropdown" ma:internalName="Document_x0020_Type" ma:readOnly="false">
      <xsd:simpleType>
        <xsd:restriction base="dms:Choice">
          <xsd:enumeration value="Certificate"/>
          <xsd:enumeration value="Legislation"/>
          <xsd:enumeration value="Standard"/>
          <xsd:enumeration value="Manual"/>
          <xsd:enumeration value="Policy-Pledge"/>
          <xsd:enumeration value="Procedure"/>
          <xsd:enumeration value="Instruction"/>
          <xsd:enumeration value="Job Sheet"/>
          <xsd:enumeration value="Form"/>
          <xsd:enumeration value="Template"/>
          <xsd:enumeration value="Toolbox"/>
          <xsd:enumeration value="Action Plan"/>
          <xsd:enumeration value="Arrangement"/>
          <xsd:enumeration value="EC declaration of conformity"/>
          <xsd:enumeration value="Inventory"/>
          <xsd:enumeration value="Investigation report before commissioning"/>
          <xsd:enumeration value="General Information"/>
          <xsd:enumeration value="Label"/>
          <xsd:enumeration value="Letter"/>
          <xsd:enumeration value="Meeting invitation"/>
          <xsd:enumeration value="Meeting minutes"/>
          <xsd:enumeration value="Monthly report"/>
          <xsd:enumeration value="Picture"/>
          <xsd:enumeration value="Plan/drawing/layout"/>
          <xsd:enumeration value="Presentation"/>
          <xsd:enumeration value="Poster"/>
          <xsd:enumeration value="Qualification Pass"/>
          <xsd:enumeration value="Quick Link"/>
          <xsd:enumeration value="Report"/>
          <xsd:enumeration value="Risk assessment (RIE)"/>
          <xsd:enumeration value="Risk notice"/>
          <xsd:enumeration value="Safety Datasheet"/>
          <xsd:enumeration value="Sensibilisation Material"/>
          <xsd:enumeration value="Supplier’s certificate"/>
          <xsd:enumeration value="Thesis"/>
          <xsd:enumeration value="Training Material"/>
          <xsd:enumeration value="Video"/>
          <xsd:enumeration value="Work Document"/>
        </xsd:restriction>
      </xsd:simpleType>
    </xsd:element>
    <xsd:element name="Doc_x0020_Language" ma:index="5" nillable="true" ma:displayName="Doc Language" ma:default="NL" ma:internalName="Doc_x0020_Language" ma:readOnly="false">
      <xsd:complexType>
        <xsd:complexContent>
          <xsd:extension base="dms:MultiChoice">
            <xsd:sequence>
              <xsd:element name="Value" maxOccurs="unbounded" minOccurs="0" nillable="true">
                <xsd:simpleType>
                  <xsd:restriction base="dms:Choice">
                    <xsd:enumeration value="EN"/>
                    <xsd:enumeration value="NL"/>
                    <xsd:enumeration value="DE"/>
                    <xsd:enumeration value="FR"/>
                    <xsd:enumeration value="None"/>
                  </xsd:restriction>
                </xsd:simpleType>
              </xsd:element>
            </xsd:sequence>
          </xsd:extension>
        </xsd:complexContent>
      </xsd:complexType>
    </xsd:element>
    <xsd:element name="Region" ma:index="6" nillable="true" ma:displayName="Region" ma:default="WE" ma:internalName="Region" ma:readOnly="false" ma:requiredMultiChoice="true">
      <xsd:complexType>
        <xsd:complexContent>
          <xsd:extension base="dms:MultiChoice">
            <xsd:sequence>
              <xsd:element name="Value" maxOccurs="unbounded" minOccurs="0" nillable="true">
                <xsd:simpleType>
                  <xsd:restriction base="dms:Choice">
                    <xsd:enumeration value="WE"/>
                    <xsd:enumeration value="APAC"/>
                    <xsd:enumeration value="EMEAI"/>
                    <xsd:enumeration value="GRCN"/>
                    <xsd:enumeration value="LATAM"/>
                    <xsd:enumeration value="NA"/>
                  </xsd:restriction>
                </xsd:simpleType>
              </xsd:element>
            </xsd:sequence>
          </xsd:extension>
        </xsd:complexContent>
      </xsd:complexType>
    </xsd:element>
    <xsd:element name="Country" ma:index="7" nillable="true" ma:displayName="Country" ma:default="Belgium" ma:internalName="Country" ma:readOnly="false">
      <xsd:complexType>
        <xsd:complexContent>
          <xsd:extension base="dms:MultiChoice">
            <xsd:sequence>
              <xsd:element name="Value" maxOccurs="unbounded" minOccurs="0" nillable="true">
                <xsd:simpleType>
                  <xsd:restriction base="dms:Choice">
                    <xsd:enumeration value="Belgium"/>
                    <xsd:enumeration value="Be-Flanders"/>
                    <xsd:enumeration value="Be-Wallonia"/>
                    <xsd:enumeration value="China"/>
                    <xsd:enumeration value="France"/>
                    <xsd:enumeration value="Germany"/>
                    <xsd:enumeration value="India"/>
                    <xsd:enumeration value="Italy"/>
                    <xsd:enumeration value="UK"/>
                    <xsd:enumeration value="USA"/>
                    <xsd:enumeration value="Other"/>
                  </xsd:restriction>
                </xsd:simpleType>
              </xsd:element>
            </xsd:sequence>
          </xsd:extension>
        </xsd:complexContent>
      </xsd:complexType>
    </xsd:element>
    <xsd:element name="Site" ma:index="8" nillable="true" ma:displayName="Site" ma:list="{1813649f-f884-4905-a4d2-b58d5b939f12}" ma:internalName="Site" ma:readOnly="false" ma:showField="Title" ma:web="92ec39ab-c301-4273-abe7-b7fde5df6b19" ma:requiredMultiChoice="true">
      <xsd:complexType>
        <xsd:complexContent>
          <xsd:extension base="dms:MultiChoiceLookup">
            <xsd:sequence>
              <xsd:element name="Value" type="dms:Lookup" maxOccurs="unbounded" minOccurs="0" nillable="true"/>
            </xsd:sequence>
          </xsd:extension>
        </xsd:complexContent>
      </xsd:complexType>
    </xsd:element>
    <xsd:element name="Show_x0020_Public" ma:index="9" nillable="true" ma:displayName="Show Public" ma:default="Yes" ma:description="Yes = will be shown on Publishing Portal&#10;No = will not be shown on Publishing Portal (e.g. older versions)" ma:format="Dropdown" ma:internalName="Show_x0020_Public" ma:readOnly="false">
      <xsd:simpleType>
        <xsd:restriction base="dms:Choice">
          <xsd:enumeration value="Yes"/>
          <xsd:enumeration value="No"/>
        </xsd:restriction>
      </xsd:simpleType>
    </xsd:element>
    <xsd:element name="Originator" ma:index="10" nillable="true" ma:displayName="Originator" ma:list="UserInfo" ma:SharePointGroup="0" ma:internalName="Origin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licable_x0020_For" ma:index="11" nillable="true" ma:displayName="Applicable For" ma:default="All" ma:internalName="Applicable_x0020_For">
      <xsd:simpleType>
        <xsd:restriction base="dms:Text">
          <xsd:maxLength value="255"/>
        </xsd:restriction>
      </xsd:simpleType>
    </xsd:element>
    <xsd:element name="Keyword" ma:index="12" nillable="true" ma:displayName="Keyword" ma:default="Keuringsverslag EDTC" ma:description="1 Single keyword for your own classification. Used when detail level of default classification is to low." ma:internalName="Keyword">
      <xsd:simpleType>
        <xsd:restriction base="dms:Text">
          <xsd:maxLength value="255"/>
        </xsd:restriction>
      </xsd:simpleType>
    </xsd:element>
    <xsd:element name="Reference" ma:index="19" nillable="true" ma:displayName="Reference" ma:description="Reference for safety datasheets etc." ma:internalName="Referen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FF591-DF57-4DFB-A3DC-702064F05C97}"/>
</file>

<file path=customXml/itemProps2.xml><?xml version="1.0" encoding="utf-8"?>
<ds:datastoreItem xmlns:ds="http://schemas.openxmlformats.org/officeDocument/2006/customXml" ds:itemID="{7812700F-608C-4365-91C4-447A6A5FC0C8}"/>
</file>

<file path=customXml/itemProps3.xml><?xml version="1.0" encoding="utf-8"?>
<ds:datastoreItem xmlns:ds="http://schemas.openxmlformats.org/officeDocument/2006/customXml" ds:itemID="{6710ECE9-1654-4BD1-896F-C35B8E2A8BC8}"/>
</file>

<file path=customXml/itemProps4.xml><?xml version="1.0" encoding="utf-8"?>
<ds:datastoreItem xmlns:ds="http://schemas.openxmlformats.org/officeDocument/2006/customXml" ds:itemID="{FD257327-0933-4BBE-9C46-5BAB15564B8C}"/>
</file>

<file path=customXml/itemProps5.xml><?xml version="1.0" encoding="utf-8"?>
<ds:datastoreItem xmlns:ds="http://schemas.openxmlformats.org/officeDocument/2006/customXml" ds:itemID="{20746093-3789-45A9-93DE-0283B96846A9}"/>
</file>

<file path=docProps/app.xml><?xml version="1.0" encoding="utf-8"?>
<Properties xmlns="http://schemas.openxmlformats.org/officeDocument/2006/extended-properties" xmlns:vt="http://schemas.openxmlformats.org/officeDocument/2006/docPropsVTypes">
  <Template>opleidingS.dot</Template>
  <TotalTime>12</TotalTime>
  <Pages>9</Pages>
  <Words>1700</Words>
  <Characters>9351</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Veiligheidsafspraken deel 2b : site-specifieke risico's en preventiemaatregelen - KND 1 &amp; 2</vt:lpstr>
    </vt:vector>
  </TitlesOfParts>
  <Company>Barco</Company>
  <LinksUpToDate>false</LinksUpToDate>
  <CharactersWithSpaces>11029</CharactersWithSpaces>
  <SharedDoc>false</SharedDoc>
  <HLinks>
    <vt:vector size="162" baseType="variant">
      <vt:variant>
        <vt:i4>1048636</vt:i4>
      </vt:variant>
      <vt:variant>
        <vt:i4>158</vt:i4>
      </vt:variant>
      <vt:variant>
        <vt:i4>0</vt:i4>
      </vt:variant>
      <vt:variant>
        <vt:i4>5</vt:i4>
      </vt:variant>
      <vt:variant>
        <vt:lpwstr/>
      </vt:variant>
      <vt:variant>
        <vt:lpwstr>_Toc374022926</vt:lpwstr>
      </vt:variant>
      <vt:variant>
        <vt:i4>1048636</vt:i4>
      </vt:variant>
      <vt:variant>
        <vt:i4>152</vt:i4>
      </vt:variant>
      <vt:variant>
        <vt:i4>0</vt:i4>
      </vt:variant>
      <vt:variant>
        <vt:i4>5</vt:i4>
      </vt:variant>
      <vt:variant>
        <vt:lpwstr/>
      </vt:variant>
      <vt:variant>
        <vt:lpwstr>_Toc374022925</vt:lpwstr>
      </vt:variant>
      <vt:variant>
        <vt:i4>1048636</vt:i4>
      </vt:variant>
      <vt:variant>
        <vt:i4>146</vt:i4>
      </vt:variant>
      <vt:variant>
        <vt:i4>0</vt:i4>
      </vt:variant>
      <vt:variant>
        <vt:i4>5</vt:i4>
      </vt:variant>
      <vt:variant>
        <vt:lpwstr/>
      </vt:variant>
      <vt:variant>
        <vt:lpwstr>_Toc374022924</vt:lpwstr>
      </vt:variant>
      <vt:variant>
        <vt:i4>1048636</vt:i4>
      </vt:variant>
      <vt:variant>
        <vt:i4>140</vt:i4>
      </vt:variant>
      <vt:variant>
        <vt:i4>0</vt:i4>
      </vt:variant>
      <vt:variant>
        <vt:i4>5</vt:i4>
      </vt:variant>
      <vt:variant>
        <vt:lpwstr/>
      </vt:variant>
      <vt:variant>
        <vt:lpwstr>_Toc374022923</vt:lpwstr>
      </vt:variant>
      <vt:variant>
        <vt:i4>1048636</vt:i4>
      </vt:variant>
      <vt:variant>
        <vt:i4>134</vt:i4>
      </vt:variant>
      <vt:variant>
        <vt:i4>0</vt:i4>
      </vt:variant>
      <vt:variant>
        <vt:i4>5</vt:i4>
      </vt:variant>
      <vt:variant>
        <vt:lpwstr/>
      </vt:variant>
      <vt:variant>
        <vt:lpwstr>_Toc374022922</vt:lpwstr>
      </vt:variant>
      <vt:variant>
        <vt:i4>1048636</vt:i4>
      </vt:variant>
      <vt:variant>
        <vt:i4>128</vt:i4>
      </vt:variant>
      <vt:variant>
        <vt:i4>0</vt:i4>
      </vt:variant>
      <vt:variant>
        <vt:i4>5</vt:i4>
      </vt:variant>
      <vt:variant>
        <vt:lpwstr/>
      </vt:variant>
      <vt:variant>
        <vt:lpwstr>_Toc374022921</vt:lpwstr>
      </vt:variant>
      <vt:variant>
        <vt:i4>1048636</vt:i4>
      </vt:variant>
      <vt:variant>
        <vt:i4>122</vt:i4>
      </vt:variant>
      <vt:variant>
        <vt:i4>0</vt:i4>
      </vt:variant>
      <vt:variant>
        <vt:i4>5</vt:i4>
      </vt:variant>
      <vt:variant>
        <vt:lpwstr/>
      </vt:variant>
      <vt:variant>
        <vt:lpwstr>_Toc374022920</vt:lpwstr>
      </vt:variant>
      <vt:variant>
        <vt:i4>1245244</vt:i4>
      </vt:variant>
      <vt:variant>
        <vt:i4>116</vt:i4>
      </vt:variant>
      <vt:variant>
        <vt:i4>0</vt:i4>
      </vt:variant>
      <vt:variant>
        <vt:i4>5</vt:i4>
      </vt:variant>
      <vt:variant>
        <vt:lpwstr/>
      </vt:variant>
      <vt:variant>
        <vt:lpwstr>_Toc374022919</vt:lpwstr>
      </vt:variant>
      <vt:variant>
        <vt:i4>1245244</vt:i4>
      </vt:variant>
      <vt:variant>
        <vt:i4>110</vt:i4>
      </vt:variant>
      <vt:variant>
        <vt:i4>0</vt:i4>
      </vt:variant>
      <vt:variant>
        <vt:i4>5</vt:i4>
      </vt:variant>
      <vt:variant>
        <vt:lpwstr/>
      </vt:variant>
      <vt:variant>
        <vt:lpwstr>_Toc374022918</vt:lpwstr>
      </vt:variant>
      <vt:variant>
        <vt:i4>1245244</vt:i4>
      </vt:variant>
      <vt:variant>
        <vt:i4>104</vt:i4>
      </vt:variant>
      <vt:variant>
        <vt:i4>0</vt:i4>
      </vt:variant>
      <vt:variant>
        <vt:i4>5</vt:i4>
      </vt:variant>
      <vt:variant>
        <vt:lpwstr/>
      </vt:variant>
      <vt:variant>
        <vt:lpwstr>_Toc374022917</vt:lpwstr>
      </vt:variant>
      <vt:variant>
        <vt:i4>1245244</vt:i4>
      </vt:variant>
      <vt:variant>
        <vt:i4>98</vt:i4>
      </vt:variant>
      <vt:variant>
        <vt:i4>0</vt:i4>
      </vt:variant>
      <vt:variant>
        <vt:i4>5</vt:i4>
      </vt:variant>
      <vt:variant>
        <vt:lpwstr/>
      </vt:variant>
      <vt:variant>
        <vt:lpwstr>_Toc374022916</vt:lpwstr>
      </vt:variant>
      <vt:variant>
        <vt:i4>1245244</vt:i4>
      </vt:variant>
      <vt:variant>
        <vt:i4>92</vt:i4>
      </vt:variant>
      <vt:variant>
        <vt:i4>0</vt:i4>
      </vt:variant>
      <vt:variant>
        <vt:i4>5</vt:i4>
      </vt:variant>
      <vt:variant>
        <vt:lpwstr/>
      </vt:variant>
      <vt:variant>
        <vt:lpwstr>_Toc374022915</vt:lpwstr>
      </vt:variant>
      <vt:variant>
        <vt:i4>1245244</vt:i4>
      </vt:variant>
      <vt:variant>
        <vt:i4>86</vt:i4>
      </vt:variant>
      <vt:variant>
        <vt:i4>0</vt:i4>
      </vt:variant>
      <vt:variant>
        <vt:i4>5</vt:i4>
      </vt:variant>
      <vt:variant>
        <vt:lpwstr/>
      </vt:variant>
      <vt:variant>
        <vt:lpwstr>_Toc374022914</vt:lpwstr>
      </vt:variant>
      <vt:variant>
        <vt:i4>1245244</vt:i4>
      </vt:variant>
      <vt:variant>
        <vt:i4>80</vt:i4>
      </vt:variant>
      <vt:variant>
        <vt:i4>0</vt:i4>
      </vt:variant>
      <vt:variant>
        <vt:i4>5</vt:i4>
      </vt:variant>
      <vt:variant>
        <vt:lpwstr/>
      </vt:variant>
      <vt:variant>
        <vt:lpwstr>_Toc374022913</vt:lpwstr>
      </vt:variant>
      <vt:variant>
        <vt:i4>1245244</vt:i4>
      </vt:variant>
      <vt:variant>
        <vt:i4>74</vt:i4>
      </vt:variant>
      <vt:variant>
        <vt:i4>0</vt:i4>
      </vt:variant>
      <vt:variant>
        <vt:i4>5</vt:i4>
      </vt:variant>
      <vt:variant>
        <vt:lpwstr/>
      </vt:variant>
      <vt:variant>
        <vt:lpwstr>_Toc374022912</vt:lpwstr>
      </vt:variant>
      <vt:variant>
        <vt:i4>1245244</vt:i4>
      </vt:variant>
      <vt:variant>
        <vt:i4>68</vt:i4>
      </vt:variant>
      <vt:variant>
        <vt:i4>0</vt:i4>
      </vt:variant>
      <vt:variant>
        <vt:i4>5</vt:i4>
      </vt:variant>
      <vt:variant>
        <vt:lpwstr/>
      </vt:variant>
      <vt:variant>
        <vt:lpwstr>_Toc374022911</vt:lpwstr>
      </vt:variant>
      <vt:variant>
        <vt:i4>1245244</vt:i4>
      </vt:variant>
      <vt:variant>
        <vt:i4>62</vt:i4>
      </vt:variant>
      <vt:variant>
        <vt:i4>0</vt:i4>
      </vt:variant>
      <vt:variant>
        <vt:i4>5</vt:i4>
      </vt:variant>
      <vt:variant>
        <vt:lpwstr/>
      </vt:variant>
      <vt:variant>
        <vt:lpwstr>_Toc374022910</vt:lpwstr>
      </vt:variant>
      <vt:variant>
        <vt:i4>1179708</vt:i4>
      </vt:variant>
      <vt:variant>
        <vt:i4>56</vt:i4>
      </vt:variant>
      <vt:variant>
        <vt:i4>0</vt:i4>
      </vt:variant>
      <vt:variant>
        <vt:i4>5</vt:i4>
      </vt:variant>
      <vt:variant>
        <vt:lpwstr/>
      </vt:variant>
      <vt:variant>
        <vt:lpwstr>_Toc374022909</vt:lpwstr>
      </vt:variant>
      <vt:variant>
        <vt:i4>1179708</vt:i4>
      </vt:variant>
      <vt:variant>
        <vt:i4>50</vt:i4>
      </vt:variant>
      <vt:variant>
        <vt:i4>0</vt:i4>
      </vt:variant>
      <vt:variant>
        <vt:i4>5</vt:i4>
      </vt:variant>
      <vt:variant>
        <vt:lpwstr/>
      </vt:variant>
      <vt:variant>
        <vt:lpwstr>_Toc374022908</vt:lpwstr>
      </vt:variant>
      <vt:variant>
        <vt:i4>1179708</vt:i4>
      </vt:variant>
      <vt:variant>
        <vt:i4>44</vt:i4>
      </vt:variant>
      <vt:variant>
        <vt:i4>0</vt:i4>
      </vt:variant>
      <vt:variant>
        <vt:i4>5</vt:i4>
      </vt:variant>
      <vt:variant>
        <vt:lpwstr/>
      </vt:variant>
      <vt:variant>
        <vt:lpwstr>_Toc374022907</vt:lpwstr>
      </vt:variant>
      <vt:variant>
        <vt:i4>1179708</vt:i4>
      </vt:variant>
      <vt:variant>
        <vt:i4>38</vt:i4>
      </vt:variant>
      <vt:variant>
        <vt:i4>0</vt:i4>
      </vt:variant>
      <vt:variant>
        <vt:i4>5</vt:i4>
      </vt:variant>
      <vt:variant>
        <vt:lpwstr/>
      </vt:variant>
      <vt:variant>
        <vt:lpwstr>_Toc374022906</vt:lpwstr>
      </vt:variant>
      <vt:variant>
        <vt:i4>1179708</vt:i4>
      </vt:variant>
      <vt:variant>
        <vt:i4>32</vt:i4>
      </vt:variant>
      <vt:variant>
        <vt:i4>0</vt:i4>
      </vt:variant>
      <vt:variant>
        <vt:i4>5</vt:i4>
      </vt:variant>
      <vt:variant>
        <vt:lpwstr/>
      </vt:variant>
      <vt:variant>
        <vt:lpwstr>_Toc374022905</vt:lpwstr>
      </vt:variant>
      <vt:variant>
        <vt:i4>1179708</vt:i4>
      </vt:variant>
      <vt:variant>
        <vt:i4>26</vt:i4>
      </vt:variant>
      <vt:variant>
        <vt:i4>0</vt:i4>
      </vt:variant>
      <vt:variant>
        <vt:i4>5</vt:i4>
      </vt:variant>
      <vt:variant>
        <vt:lpwstr/>
      </vt:variant>
      <vt:variant>
        <vt:lpwstr>_Toc374022904</vt:lpwstr>
      </vt:variant>
      <vt:variant>
        <vt:i4>1179708</vt:i4>
      </vt:variant>
      <vt:variant>
        <vt:i4>20</vt:i4>
      </vt:variant>
      <vt:variant>
        <vt:i4>0</vt:i4>
      </vt:variant>
      <vt:variant>
        <vt:i4>5</vt:i4>
      </vt:variant>
      <vt:variant>
        <vt:lpwstr/>
      </vt:variant>
      <vt:variant>
        <vt:lpwstr>_Toc374022903</vt:lpwstr>
      </vt:variant>
      <vt:variant>
        <vt:i4>1179708</vt:i4>
      </vt:variant>
      <vt:variant>
        <vt:i4>14</vt:i4>
      </vt:variant>
      <vt:variant>
        <vt:i4>0</vt:i4>
      </vt:variant>
      <vt:variant>
        <vt:i4>5</vt:i4>
      </vt:variant>
      <vt:variant>
        <vt:lpwstr/>
      </vt:variant>
      <vt:variant>
        <vt:lpwstr>_Toc374022902</vt:lpwstr>
      </vt:variant>
      <vt:variant>
        <vt:i4>1179708</vt:i4>
      </vt:variant>
      <vt:variant>
        <vt:i4>8</vt:i4>
      </vt:variant>
      <vt:variant>
        <vt:i4>0</vt:i4>
      </vt:variant>
      <vt:variant>
        <vt:i4>5</vt:i4>
      </vt:variant>
      <vt:variant>
        <vt:lpwstr/>
      </vt:variant>
      <vt:variant>
        <vt:lpwstr>_Toc374022901</vt:lpwstr>
      </vt:variant>
      <vt:variant>
        <vt:i4>1179708</vt:i4>
      </vt:variant>
      <vt:variant>
        <vt:i4>2</vt:i4>
      </vt:variant>
      <vt:variant>
        <vt:i4>0</vt:i4>
      </vt:variant>
      <vt:variant>
        <vt:i4>5</vt:i4>
      </vt:variant>
      <vt:variant>
        <vt:lpwstr/>
      </vt:variant>
      <vt:variant>
        <vt:lpwstr>_Toc374022900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arrangements - Part 2b: site-specific risks &amp; prevention measures – KOR</dc:title>
  <dc:subject>Procedure voor aankoop van arbeidsmiddelen</dc:subject>
  <dc:creator>de wolf benoit</dc:creator>
  <cp:keywords>aankoop van arbeidsmiddelen</cp:keywords>
  <cp:lastModifiedBy>Clerick, Peggy</cp:lastModifiedBy>
  <cp:revision>4</cp:revision>
  <cp:lastPrinted>2013-08-01T10:21:00Z</cp:lastPrinted>
  <dcterms:created xsi:type="dcterms:W3CDTF">2013-12-05T15:06:00Z</dcterms:created>
  <dcterms:modified xsi:type="dcterms:W3CDTF">2016-10-19T08:23:00Z</dcterms:modified>
  <cp:category>aankoop van arbeidsmiddelen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Barco EHS Document</vt:lpwstr>
  </property>
  <property fmtid="{D5CDD505-2E9C-101B-9397-08002B2CF9AE}" pid="3" name="display_urn:schemas-microsoft-com:office:office#Originator">
    <vt:lpwstr>Vermaete, Christophe</vt:lpwstr>
  </property>
  <property fmtid="{D5CDD505-2E9C-101B-9397-08002B2CF9AE}" pid="4" name="ContentTypeId">
    <vt:lpwstr>0x0101001BF339AE220D0F40A5951334C61213EF00415EC2C07C1E7341AD851AE8144EEE56</vt:lpwstr>
  </property>
</Properties>
</file>